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093B2" w14:textId="77777777" w:rsidR="00114168" w:rsidRPr="004A1A2F" w:rsidRDefault="00114168" w:rsidP="0011416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9410D17" w14:textId="2F78F785" w:rsidR="00D221D4" w:rsidRPr="004A1A2F" w:rsidRDefault="00D221D4" w:rsidP="001141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A1A2F">
        <w:rPr>
          <w:rFonts w:ascii="Times New Roman" w:hAnsi="Times New Roman" w:cs="Times New Roman"/>
          <w:b/>
          <w:bCs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 wp14:anchorId="4CDE74CF" wp14:editId="4EBC6735">
            <wp:simplePos x="0" y="0"/>
            <wp:positionH relativeFrom="column">
              <wp:posOffset>-1655445</wp:posOffset>
            </wp:positionH>
            <wp:positionV relativeFrom="paragraph">
              <wp:posOffset>86360</wp:posOffset>
            </wp:positionV>
            <wp:extent cx="8176895" cy="51104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176895" cy="5110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1A2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ПРЕМАКС</w:t>
      </w:r>
    </w:p>
    <w:p w14:paraId="7FA007F7" w14:textId="77777777" w:rsidR="00D221D4" w:rsidRPr="004A1A2F" w:rsidRDefault="00D221D4" w:rsidP="00D22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Инструкция</w:t>
      </w:r>
      <w:r w:rsidRPr="004A1A2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  <w:t>по медицинскому применению лекарственного средства</w:t>
      </w:r>
    </w:p>
    <w:p w14:paraId="395E7C0D" w14:textId="77777777" w:rsidR="00D221D4" w:rsidRPr="004A1A2F" w:rsidRDefault="00D221D4" w:rsidP="00D22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78C9D928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Торговое название: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Премакс</w:t>
      </w:r>
      <w:proofErr w:type="spellEnd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14:paraId="06D53511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МНН: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Экстракт </w:t>
      </w:r>
      <w:proofErr w:type="spellStart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шатавари</w:t>
      </w:r>
      <w:proofErr w:type="spellEnd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14:paraId="0249A716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Лекарственная форма: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Таблетки для приема внутрь. </w:t>
      </w:r>
    </w:p>
    <w:p w14:paraId="16407FC0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Состав: </w:t>
      </w:r>
      <w:r w:rsidRPr="004A1A2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Каждая  таблетка содержит: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14:paraId="4371B6FA" w14:textId="75D7E7EF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Экстракт </w:t>
      </w:r>
      <w:proofErr w:type="spellStart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шатавари</w:t>
      </w:r>
      <w:proofErr w:type="spellEnd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</w:t>
      </w:r>
      <w:r w:rsidRPr="004A1A2F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Asparagus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4A1A2F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racemosus</w:t>
      </w:r>
      <w:proofErr w:type="spellEnd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)………. ………500 мг.</w:t>
      </w:r>
    </w:p>
    <w:p w14:paraId="23D6B362" w14:textId="20219AE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Фармако</w:t>
      </w:r>
      <w:proofErr w:type="spellEnd"/>
      <w:r w:rsidR="004A1A2F"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-</w:t>
      </w: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терапевтическая</w:t>
      </w:r>
      <w:proofErr w:type="gramEnd"/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группа: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Аювердическое</w:t>
      </w:r>
      <w:proofErr w:type="spellEnd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средство.</w:t>
      </w:r>
    </w:p>
    <w:p w14:paraId="7EAC711E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387C86C8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4A1A2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Фармакодинамика</w:t>
      </w:r>
      <w:proofErr w:type="spellEnd"/>
      <w:r w:rsidRPr="004A1A2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:</w:t>
      </w:r>
    </w:p>
    <w:p w14:paraId="1C4B7C4D" w14:textId="5A6693CD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Шатавари</w:t>
      </w:r>
      <w:proofErr w:type="spellEnd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это сильноветвистый шиповидный кустарник с клубневым коротким корневищем и множеством ве</w:t>
      </w:r>
      <w:r w:rsidR="004A1A2F"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ретенообразных сочных корешков. 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Экстракт </w:t>
      </w:r>
      <w:proofErr w:type="spellStart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Шатавари</w:t>
      </w:r>
      <w:proofErr w:type="spellEnd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является </w:t>
      </w:r>
      <w:proofErr w:type="spellStart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аювердическим</w:t>
      </w:r>
      <w:proofErr w:type="spellEnd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средством для женщин. Содержит фитогормоны, идентичные женским половым гормонам. Является женским тоником. Нормализует гормональный фон и обмен веществ.</w:t>
      </w:r>
    </w:p>
    <w:p w14:paraId="16EC610E" w14:textId="175FD98C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Очень полезен для женщин всех возрастов и именно поэтому препарат рекомендуется девушкам начиная от полового созревания и женщинам репродуктивного </w:t>
      </w:r>
      <w:proofErr w:type="gramStart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возраста</w:t>
      </w:r>
      <w:proofErr w:type="gramEnd"/>
      <w:r w:rsidR="004A1A2F"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 также женщинам в  период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менопаузы, климакса. Содержит фитогормоны, идентичные женским половым гормонам, поэтому оказывает  благотворное влияние на  репродуктивную систему женщины, способствует нормализации женского гормонального фона. Повышает способность яйцеклетки к опло</w:t>
      </w:r>
      <w:r w:rsidR="004A1A2F"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дотворению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стимулирует  выработку молока в период лактации, нормализует менструальный цикл. </w:t>
      </w:r>
    </w:p>
    <w:p w14:paraId="055409B7" w14:textId="103299C4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сексуальных расстройствах прием препарата   возвращает женщине радости интимной жизни: лечит фригидность, возвращает сексуальное желание.</w:t>
      </w:r>
    </w:p>
    <w:p w14:paraId="04056ABB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вхождения женщины в состояние климакса характеризуется радикальным изменением гормонального фона. Резкое снижение уровня эстрогенов, оказывает негативное влияние на работу эндокринной, нервной, </w:t>
      </w:r>
      <w:proofErr w:type="gramStart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сердечно-сосудистой</w:t>
      </w:r>
      <w:proofErr w:type="gramEnd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, пищеварительной и мочеполовой системы. Регулярный прием препарата позволяет  поддержать нормальную работу внутренних органов.</w:t>
      </w:r>
    </w:p>
    <w:p w14:paraId="40928BD2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Показания к применению: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14:paraId="510ABBFF" w14:textId="77777777" w:rsidR="00D221D4" w:rsidRPr="004A1A2F" w:rsidRDefault="00D221D4" w:rsidP="00D221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Нарушение гормонального фона;</w:t>
      </w:r>
    </w:p>
    <w:p w14:paraId="23DB1522" w14:textId="77777777" w:rsidR="00D221D4" w:rsidRPr="004A1A2F" w:rsidRDefault="00D221D4" w:rsidP="00D221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Нарушение менструального цикла и болезненные менструации;</w:t>
      </w:r>
    </w:p>
    <w:p w14:paraId="26C6779E" w14:textId="77777777" w:rsidR="00D221D4" w:rsidRPr="004A1A2F" w:rsidRDefault="00D221D4" w:rsidP="00D221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Хронические воспалительные заболевания женской мочеполовой системы, которые имеют воспалительную или инфекционную природу происхождения;</w:t>
      </w:r>
    </w:p>
    <w:p w14:paraId="26E7C011" w14:textId="77777777" w:rsidR="00D221D4" w:rsidRPr="004A1A2F" w:rsidRDefault="00D221D4" w:rsidP="00D221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Вторичное женское бесплодие, которое развилось, как осложнение ранее перенесенного заболевания репродуктивной системы;</w:t>
      </w:r>
    </w:p>
    <w:p w14:paraId="23C01396" w14:textId="77777777" w:rsidR="00D221D4" w:rsidRPr="004A1A2F" w:rsidRDefault="00D221D4" w:rsidP="00D221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Снижение уровня женских половых гормонов в организме;</w:t>
      </w:r>
    </w:p>
    <w:p w14:paraId="1ABC18F1" w14:textId="77777777" w:rsidR="00D221D4" w:rsidRPr="004A1A2F" w:rsidRDefault="00D221D4" w:rsidP="00D221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Снижение тонуса мышц матки и влагалища;</w:t>
      </w:r>
    </w:p>
    <w:p w14:paraId="3D1598E9" w14:textId="77777777" w:rsidR="00D221D4" w:rsidRPr="004A1A2F" w:rsidRDefault="00D221D4" w:rsidP="00D221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Нарушение лактации;</w:t>
      </w:r>
    </w:p>
    <w:p w14:paraId="009807CD" w14:textId="77777777" w:rsidR="00D221D4" w:rsidRPr="004A1A2F" w:rsidRDefault="00D221D4" w:rsidP="00D221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Сексуальные расстройства;</w:t>
      </w:r>
    </w:p>
    <w:p w14:paraId="636FFF30" w14:textId="77777777" w:rsidR="00D221D4" w:rsidRPr="004A1A2F" w:rsidRDefault="00D221D4" w:rsidP="00D221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Климактерические нарушения;</w:t>
      </w:r>
    </w:p>
    <w:p w14:paraId="5A9DCBB9" w14:textId="77777777" w:rsidR="00D221D4" w:rsidRPr="004A1A2F" w:rsidRDefault="00D221D4" w:rsidP="00D221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В период после гинекологических операций, а также операций по удалению матки.</w:t>
      </w:r>
    </w:p>
    <w:p w14:paraId="1B1628DE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Противопоказания: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14:paraId="3C2A8405" w14:textId="77777777" w:rsidR="00D221D4" w:rsidRPr="004A1A2F" w:rsidRDefault="00D221D4" w:rsidP="00D221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гиперчувствительность к компонентам препарата;</w:t>
      </w:r>
    </w:p>
    <w:p w14:paraId="46179692" w14:textId="77777777" w:rsidR="00D221D4" w:rsidRPr="004A1A2F" w:rsidRDefault="00D221D4" w:rsidP="00D221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наличии грибковой инфекции в организме;</w:t>
      </w:r>
    </w:p>
    <w:p w14:paraId="11F84851" w14:textId="53299B50" w:rsidR="00D221D4" w:rsidRPr="004A1A2F" w:rsidRDefault="00D221D4" w:rsidP="00D221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женских заболеваниях, вызванных высоким содержанием половых гормонов</w:t>
      </w:r>
      <w:r w:rsidR="004A1A2F"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, в частности эстрогенов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7CFB06C4" w14:textId="77777777" w:rsidR="00D221D4" w:rsidRPr="004A1A2F" w:rsidRDefault="00D221D4" w:rsidP="00D221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острый или хронический панкреатит, сопровождающийся недостаточностью пищеварительных ферментов;</w:t>
      </w:r>
    </w:p>
    <w:p w14:paraId="453F8803" w14:textId="77777777" w:rsidR="00D221D4" w:rsidRPr="004A1A2F" w:rsidRDefault="00D221D4" w:rsidP="00D221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почечная недостаточность;</w:t>
      </w:r>
    </w:p>
    <w:p w14:paraId="3151A9D7" w14:textId="77777777" w:rsidR="00D221D4" w:rsidRPr="004A1A2F" w:rsidRDefault="00D221D4" w:rsidP="00D221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мастопатия, вызванная большой концентрацией эстрогенов в организме женщины;</w:t>
      </w:r>
    </w:p>
    <w:p w14:paraId="24ED7346" w14:textId="042169C9" w:rsidR="00D221D4" w:rsidRPr="004A1A2F" w:rsidRDefault="00D221D4" w:rsidP="00D221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детский возраст.</w:t>
      </w:r>
    </w:p>
    <w:p w14:paraId="022B563E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Способ применения и дозы: 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Препарат принимают по определенной схеме: прием препарата  20 дней, затем 10 дней перерыв. Курс лечения должен повториться минимум три раза. Длительность курса устанавливается врачом, но не более 3-4 месяцев.</w:t>
      </w:r>
    </w:p>
    <w:p w14:paraId="53984464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Профилактический прием: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 таблетка в день за 20 минут до еды, запивая теплой водой. </w:t>
      </w:r>
    </w:p>
    <w:p w14:paraId="13848F31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Для девочек в подростковом возрасте при нерегулярном менструальном цикле и болезненных месячных: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 таблетка 1 раз в день, запивать   молоком или теплой водой. </w:t>
      </w:r>
    </w:p>
    <w:p w14:paraId="5F7613A1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При лечении воспалительных заболеваний женской половой системы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по 1 таблетке 2-3 раза в день до еды. Запивать теплой водой или молоком, можно с добавлением меда и топленого масла. </w:t>
      </w:r>
    </w:p>
    <w:p w14:paraId="4FDBF69B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При бесплодии: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 таблетка 1-2 раза  в день с молоком и медом.</w:t>
      </w:r>
    </w:p>
    <w:p w14:paraId="44908075" w14:textId="2CD03771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Период лактации: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 1 таблетке 1 -2 раза в день. </w:t>
      </w:r>
    </w:p>
    <w:p w14:paraId="7E673BD3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Побочные действия:</w:t>
      </w:r>
    </w:p>
    <w:p w14:paraId="596EFD12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использовании в рекомендованных дозах побочные эффекты не обнаружены.</w:t>
      </w:r>
    </w:p>
    <w:p w14:paraId="2B0C5530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Взаимодействие с другими лекарственными средствами:</w:t>
      </w:r>
    </w:p>
    <w:p w14:paraId="132CD55A" w14:textId="1ED300D4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Препарат хорошо переносится организмом и сочетается с другими лекарственными препаратами. Но, несмотря на это не рекомендуется его использовать со средствами следующих фармакологических групп:</w:t>
      </w:r>
    </w:p>
    <w:p w14:paraId="3A01990A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•  антибиотики и антисептики пенициллинового ряда;</w:t>
      </w:r>
    </w:p>
    <w:p w14:paraId="6A58E913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•  стероиды;</w:t>
      </w:r>
    </w:p>
    <w:p w14:paraId="6FF272F0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•  </w:t>
      </w:r>
      <w:proofErr w:type="gramStart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противозачаточные</w:t>
      </w:r>
      <w:proofErr w:type="gramEnd"/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контрацептивы на гормональной основе.</w:t>
      </w:r>
    </w:p>
    <w:p w14:paraId="307CDD71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Форма выпуска:</w:t>
      </w:r>
    </w:p>
    <w:p w14:paraId="4147FBC9" w14:textId="7E38228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Таблетки для приема внутрь по 500 мг № 30</w:t>
      </w:r>
      <w:r w:rsidR="004A1A2F"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упаковке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14:paraId="0697E726" w14:textId="77777777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Условия хранения:</w:t>
      </w:r>
    </w:p>
    <w:p w14:paraId="0C8B493E" w14:textId="4A918669" w:rsidR="00D221D4" w:rsidRPr="004A1A2F" w:rsidRDefault="00D221D4" w:rsidP="00D221D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Хранить в сухом, защищенном от влаги и света месте при температуре не выше 25</w:t>
      </w:r>
      <w:r w:rsidR="004A1A2F"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°С.</w:t>
      </w:r>
    </w:p>
    <w:p w14:paraId="5685837C" w14:textId="77777777" w:rsidR="00D221D4" w:rsidRPr="004A1A2F" w:rsidRDefault="00D221D4" w:rsidP="00D221D4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Не использовать препарат по истечении срока годности</w:t>
      </w:r>
    </w:p>
    <w:p w14:paraId="60291833" w14:textId="77777777" w:rsidR="00D221D4" w:rsidRPr="004A1A2F" w:rsidRDefault="00D221D4" w:rsidP="00D221D4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отпуска из аптек:</w:t>
      </w:r>
    </w:p>
    <w:p w14:paraId="239243DB" w14:textId="77777777" w:rsidR="00D221D4" w:rsidRPr="004A1A2F" w:rsidRDefault="00D221D4" w:rsidP="00D221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>Без рецепта врача.</w:t>
      </w:r>
    </w:p>
    <w:p w14:paraId="4BDE3D3D" w14:textId="77777777" w:rsidR="004A1A2F" w:rsidRPr="004A1A2F" w:rsidRDefault="004A1A2F" w:rsidP="00D2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25691700" w14:textId="77777777" w:rsidR="00D221D4" w:rsidRPr="004A1A2F" w:rsidRDefault="00D221D4" w:rsidP="00D2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Произведено для:</w:t>
      </w:r>
    </w:p>
    <w:p w14:paraId="4BA41FEF" w14:textId="77777777" w:rsidR="00D221D4" w:rsidRPr="004A1A2F" w:rsidRDefault="00D221D4" w:rsidP="00D2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MAXX</w:t>
      </w:r>
      <w:r w:rsidRPr="004A1A2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-</w:t>
      </w:r>
      <w:r w:rsidRPr="004A1A2F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PHARM</w:t>
      </w:r>
      <w:r w:rsidRPr="004A1A2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</w:t>
      </w:r>
      <w:r w:rsidRPr="004A1A2F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LTD</w:t>
      </w:r>
      <w:r w:rsidRPr="004A1A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14:paraId="7269F1DB" w14:textId="77777777" w:rsidR="00D221D4" w:rsidRPr="004A1A2F" w:rsidRDefault="00D221D4" w:rsidP="00D2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A1A2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Лондон, Великобритания</w:t>
      </w:r>
    </w:p>
    <w:p w14:paraId="65705D2F" w14:textId="77777777" w:rsidR="00D221D4" w:rsidRPr="004A1A2F" w:rsidRDefault="00D221D4" w:rsidP="00D2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</w:p>
    <w:p w14:paraId="416F5528" w14:textId="77777777" w:rsidR="00D221D4" w:rsidRPr="00D221D4" w:rsidRDefault="00D221D4" w:rsidP="006456AE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_GoBack"/>
      <w:bookmarkEnd w:id="0"/>
    </w:p>
    <w:p w14:paraId="4748BF44" w14:textId="63C842E1" w:rsidR="00E04CCC" w:rsidRPr="00BA5A73" w:rsidRDefault="00E04CCC" w:rsidP="00C155BD">
      <w:pPr>
        <w:rPr>
          <w:rFonts w:ascii="Times New Roman" w:hAnsi="Times New Roman" w:cs="Times New Roman"/>
          <w:sz w:val="16"/>
          <w:szCs w:val="16"/>
        </w:rPr>
      </w:pPr>
    </w:p>
    <w:sectPr w:rsidR="00E04CCC" w:rsidRPr="00BA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F3B90"/>
    <w:multiLevelType w:val="hybridMultilevel"/>
    <w:tmpl w:val="937A560C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847CE"/>
    <w:multiLevelType w:val="hybridMultilevel"/>
    <w:tmpl w:val="D5769C80"/>
    <w:lvl w:ilvl="0" w:tplc="041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>
    <w:nsid w:val="32C9777F"/>
    <w:multiLevelType w:val="hybridMultilevel"/>
    <w:tmpl w:val="4906B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102FB"/>
    <w:multiLevelType w:val="hybridMultilevel"/>
    <w:tmpl w:val="2D8A73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266DD4"/>
    <w:multiLevelType w:val="hybridMultilevel"/>
    <w:tmpl w:val="5594A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B67294"/>
    <w:multiLevelType w:val="hybridMultilevel"/>
    <w:tmpl w:val="D6840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8933F6"/>
    <w:multiLevelType w:val="hybridMultilevel"/>
    <w:tmpl w:val="53542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4F"/>
    <w:rsid w:val="000004AD"/>
    <w:rsid w:val="000557A0"/>
    <w:rsid w:val="000D1EDB"/>
    <w:rsid w:val="00114168"/>
    <w:rsid w:val="00126776"/>
    <w:rsid w:val="00132B07"/>
    <w:rsid w:val="00182A4B"/>
    <w:rsid w:val="001A51DC"/>
    <w:rsid w:val="001F1F2D"/>
    <w:rsid w:val="00243048"/>
    <w:rsid w:val="002668C9"/>
    <w:rsid w:val="002879F3"/>
    <w:rsid w:val="002D4A88"/>
    <w:rsid w:val="002E668B"/>
    <w:rsid w:val="00307EB1"/>
    <w:rsid w:val="00371F14"/>
    <w:rsid w:val="003A79D3"/>
    <w:rsid w:val="003D7AEB"/>
    <w:rsid w:val="004129F6"/>
    <w:rsid w:val="004A1A2F"/>
    <w:rsid w:val="005030C3"/>
    <w:rsid w:val="006456AE"/>
    <w:rsid w:val="00656A47"/>
    <w:rsid w:val="007154FC"/>
    <w:rsid w:val="00753A74"/>
    <w:rsid w:val="00756E06"/>
    <w:rsid w:val="00784F1C"/>
    <w:rsid w:val="007A5521"/>
    <w:rsid w:val="007D4BC9"/>
    <w:rsid w:val="008F5EEB"/>
    <w:rsid w:val="00926DC0"/>
    <w:rsid w:val="009E10B7"/>
    <w:rsid w:val="00A177F5"/>
    <w:rsid w:val="00A2311F"/>
    <w:rsid w:val="00AB7E4F"/>
    <w:rsid w:val="00BA5A73"/>
    <w:rsid w:val="00BC1402"/>
    <w:rsid w:val="00C155BD"/>
    <w:rsid w:val="00CD7CA4"/>
    <w:rsid w:val="00D221D4"/>
    <w:rsid w:val="00D66B71"/>
    <w:rsid w:val="00DA291E"/>
    <w:rsid w:val="00DC6D31"/>
    <w:rsid w:val="00E04CCC"/>
    <w:rsid w:val="00E2525B"/>
    <w:rsid w:val="00E36D72"/>
    <w:rsid w:val="00E91024"/>
    <w:rsid w:val="00F527B5"/>
    <w:rsid w:val="00F75932"/>
    <w:rsid w:val="00FC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4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A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C6D3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DC6D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C6D3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6D31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C6D31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C6D31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DC6D31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DC6D31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DC6D3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D66B7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41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A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C6D3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DC6D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C6D3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6D31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C6D31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C6D31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DC6D31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DC6D31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DC6D3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D66B7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41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B2247-FB30-471F-9276-D1D73545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2021-09-30T14:00:00Z</dcterms:created>
  <dcterms:modified xsi:type="dcterms:W3CDTF">2024-01-22T03:25:00Z</dcterms:modified>
</cp:coreProperties>
</file>