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8F1A7B" w14:textId="64E1B6ED" w:rsidR="00140FFA" w:rsidRPr="005428EE" w:rsidRDefault="00E70334" w:rsidP="00FF5A98">
      <w:pPr>
        <w:spacing w:before="252"/>
        <w:ind w:left="659" w:right="659"/>
        <w:jc w:val="center"/>
        <w:rPr>
          <w:rFonts w:ascii="Times New Roman" w:hAnsi="Times New Roman" w:cs="Times New Roman"/>
          <w:b/>
          <w:sz w:val="28"/>
          <w:szCs w:val="24"/>
          <w:lang w:val="ru-RU"/>
        </w:rPr>
      </w:pPr>
      <w:r>
        <w:rPr>
          <w:rFonts w:ascii="Times New Roman" w:hAnsi="Times New Roman" w:cs="Times New Roman"/>
          <w:b/>
          <w:sz w:val="28"/>
          <w:szCs w:val="24"/>
          <w:lang w:val="ru-RU"/>
        </w:rPr>
        <w:t xml:space="preserve"> </w:t>
      </w:r>
      <w:r w:rsidR="00140FFA" w:rsidRPr="005428EE">
        <w:rPr>
          <w:rFonts w:ascii="Times New Roman" w:hAnsi="Times New Roman" w:cs="Times New Roman"/>
          <w:b/>
          <w:sz w:val="28"/>
          <w:szCs w:val="24"/>
          <w:lang w:val="ru-RU"/>
        </w:rPr>
        <w:t>ЦИТЕРОН 1</w:t>
      </w:r>
    </w:p>
    <w:p w14:paraId="56F8CAFD" w14:textId="27D55B8B" w:rsidR="00FF5A98" w:rsidRPr="005428EE" w:rsidRDefault="00140FFA" w:rsidP="00FF5A98">
      <w:pPr>
        <w:spacing w:before="252"/>
        <w:ind w:left="659" w:right="659"/>
        <w:jc w:val="center"/>
        <w:rPr>
          <w:rFonts w:ascii="Times New Roman" w:hAnsi="Times New Roman" w:cs="Times New Roman"/>
          <w:b/>
          <w:sz w:val="28"/>
          <w:szCs w:val="24"/>
          <w:lang w:val="ru-RU"/>
        </w:rPr>
      </w:pPr>
      <w:r w:rsidRPr="005428EE">
        <w:rPr>
          <w:rFonts w:ascii="Times New Roman" w:hAnsi="Times New Roman" w:cs="Times New Roman"/>
          <w:b/>
          <w:sz w:val="28"/>
          <w:szCs w:val="24"/>
          <w:lang w:val="ru-RU"/>
        </w:rPr>
        <w:t>Инструкция</w:t>
      </w:r>
    </w:p>
    <w:p w14:paraId="182C6CA9" w14:textId="4233A004" w:rsidR="00FF5A98" w:rsidRPr="005428EE" w:rsidRDefault="00FF5A98" w:rsidP="00FF5A98">
      <w:pPr>
        <w:ind w:left="662" w:right="659"/>
        <w:jc w:val="center"/>
        <w:rPr>
          <w:rFonts w:ascii="Times New Roman" w:hAnsi="Times New Roman" w:cs="Times New Roman"/>
          <w:b/>
          <w:sz w:val="28"/>
          <w:szCs w:val="24"/>
          <w:lang w:val="ru-RU"/>
        </w:rPr>
      </w:pPr>
      <w:r w:rsidRPr="005428EE">
        <w:rPr>
          <w:rFonts w:ascii="Times New Roman" w:hAnsi="Times New Roman" w:cs="Times New Roman"/>
          <w:b/>
          <w:sz w:val="28"/>
          <w:szCs w:val="24"/>
          <w:lang w:val="ru-RU"/>
        </w:rPr>
        <w:t>по медицинскому применению лекарственного</w:t>
      </w:r>
      <w:r w:rsidR="00E70334">
        <w:rPr>
          <w:rFonts w:ascii="Times New Roman" w:hAnsi="Times New Roman" w:cs="Times New Roman"/>
          <w:b/>
          <w:sz w:val="28"/>
          <w:szCs w:val="24"/>
          <w:lang w:val="ru-RU"/>
        </w:rPr>
        <w:t xml:space="preserve"> </w:t>
      </w:r>
      <w:r w:rsidRPr="005428EE">
        <w:rPr>
          <w:rFonts w:ascii="Times New Roman" w:hAnsi="Times New Roman" w:cs="Times New Roman"/>
          <w:b/>
          <w:spacing w:val="-68"/>
          <w:sz w:val="28"/>
          <w:szCs w:val="24"/>
          <w:lang w:val="ru-RU"/>
        </w:rPr>
        <w:t xml:space="preserve"> </w:t>
      </w:r>
      <w:r w:rsidRPr="005428EE">
        <w:rPr>
          <w:rFonts w:ascii="Times New Roman" w:hAnsi="Times New Roman" w:cs="Times New Roman"/>
          <w:b/>
          <w:sz w:val="28"/>
          <w:szCs w:val="24"/>
          <w:lang w:val="ru-RU"/>
        </w:rPr>
        <w:t xml:space="preserve">средства </w:t>
      </w:r>
    </w:p>
    <w:p w14:paraId="21903616" w14:textId="3F25B2FF" w:rsidR="00FF5A98" w:rsidRPr="00723744" w:rsidRDefault="00723744" w:rsidP="00723744">
      <w:pPr>
        <w:ind w:left="662" w:right="659"/>
        <w:rPr>
          <w:b/>
          <w:sz w:val="28"/>
          <w:szCs w:val="24"/>
          <w:lang w:val="ru-RU"/>
        </w:rPr>
      </w:pPr>
      <w:r>
        <w:rPr>
          <w:b/>
          <w:sz w:val="28"/>
          <w:szCs w:val="24"/>
          <w:lang w:val="ru-RU"/>
        </w:rPr>
        <w:t xml:space="preserve">                                    </w:t>
      </w:r>
      <w:r w:rsidR="005908B2">
        <w:rPr>
          <w:b/>
          <w:sz w:val="28"/>
          <w:szCs w:val="24"/>
          <w:lang w:val="ru-RU"/>
        </w:rPr>
        <w:t xml:space="preserve"> </w:t>
      </w:r>
    </w:p>
    <w:p w14:paraId="77E3D227" w14:textId="7A022B35" w:rsidR="00FF5A98" w:rsidRDefault="00FF5A98" w:rsidP="00FF5A98">
      <w:pPr>
        <w:ind w:left="662" w:right="659"/>
        <w:jc w:val="center"/>
        <w:rPr>
          <w:b/>
          <w:sz w:val="24"/>
          <w:lang w:val="ru-RU"/>
        </w:rPr>
      </w:pPr>
    </w:p>
    <w:p w14:paraId="124A0E68" w14:textId="768D4929" w:rsidR="00EC442C" w:rsidRPr="005428EE" w:rsidRDefault="00140FFA" w:rsidP="00FF5A98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5428EE">
        <w:rPr>
          <w:rFonts w:ascii="Times New Roman" w:eastAsia="Times New Roman" w:hAnsi="Times New Roman" w:cs="Times New Roman"/>
          <w:b/>
          <w:bCs/>
          <w:color w:val="000000"/>
          <w:lang w:val="ru-RU" w:eastAsia="ru-RU"/>
        </w:rPr>
        <w:t>Торговое н</w:t>
      </w:r>
      <w:r w:rsidR="00FF5A98" w:rsidRPr="005428EE">
        <w:rPr>
          <w:rFonts w:ascii="Times New Roman" w:eastAsia="Times New Roman" w:hAnsi="Times New Roman" w:cs="Times New Roman"/>
          <w:b/>
          <w:bCs/>
          <w:color w:val="000000"/>
          <w:lang w:val="ru-RU" w:eastAsia="ru-RU"/>
        </w:rPr>
        <w:t>азвание</w:t>
      </w:r>
      <w:r w:rsidRPr="005428EE">
        <w:rPr>
          <w:rFonts w:ascii="Times New Roman" w:eastAsia="Times New Roman" w:hAnsi="Times New Roman" w:cs="Times New Roman"/>
          <w:b/>
          <w:bCs/>
          <w:color w:val="000000"/>
          <w:lang w:val="ru-RU" w:eastAsia="ru-RU"/>
        </w:rPr>
        <w:t xml:space="preserve"> препарата</w:t>
      </w:r>
      <w:r w:rsidR="005908B2" w:rsidRPr="005428EE">
        <w:rPr>
          <w:rFonts w:ascii="Times New Roman" w:eastAsia="Times New Roman" w:hAnsi="Times New Roman" w:cs="Times New Roman"/>
          <w:b/>
          <w:bCs/>
          <w:color w:val="000000"/>
          <w:lang w:val="ru-RU" w:eastAsia="ru-RU"/>
        </w:rPr>
        <w:t>:</w:t>
      </w:r>
      <w:r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</w:t>
      </w:r>
      <w:proofErr w:type="spellStart"/>
      <w:r w:rsidR="00723744" w:rsidRPr="005428EE">
        <w:rPr>
          <w:rFonts w:ascii="Times New Roman" w:hAnsi="Times New Roman" w:cs="Times New Roman"/>
          <w:lang w:val="ru-RU"/>
        </w:rPr>
        <w:t>Цитерон</w:t>
      </w:r>
      <w:proofErr w:type="spellEnd"/>
      <w:r w:rsidR="00723744" w:rsidRPr="005428EE">
        <w:rPr>
          <w:rFonts w:ascii="Times New Roman" w:hAnsi="Times New Roman" w:cs="Times New Roman"/>
          <w:lang w:val="ru-RU"/>
        </w:rPr>
        <w:t xml:space="preserve"> 1</w:t>
      </w:r>
      <w:r w:rsidRPr="005428EE">
        <w:rPr>
          <w:rFonts w:ascii="Times New Roman" w:hAnsi="Times New Roman" w:cs="Times New Roman"/>
          <w:lang w:val="ru-RU"/>
        </w:rPr>
        <w:t>.</w:t>
      </w:r>
      <w:r w:rsidR="00EC442C"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</w:t>
      </w:r>
    </w:p>
    <w:p w14:paraId="467AF777" w14:textId="62FC94AE" w:rsidR="00140FFA" w:rsidRPr="005428EE" w:rsidRDefault="00140FFA" w:rsidP="00FF5A98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5428EE">
        <w:rPr>
          <w:rFonts w:ascii="Times New Roman" w:eastAsia="Times New Roman" w:hAnsi="Times New Roman" w:cs="Times New Roman"/>
          <w:b/>
          <w:color w:val="000000"/>
          <w:lang w:val="ru-RU" w:eastAsia="ru-RU"/>
        </w:rPr>
        <w:t xml:space="preserve">Международное непатентованное название: </w:t>
      </w:r>
      <w:proofErr w:type="spellStart"/>
      <w:r w:rsidR="00E70334">
        <w:rPr>
          <w:rFonts w:ascii="Times New Roman" w:eastAsia="Times New Roman" w:hAnsi="Times New Roman" w:cs="Times New Roman"/>
          <w:color w:val="000000"/>
          <w:lang w:val="ru-RU" w:eastAsia="ru-RU"/>
        </w:rPr>
        <w:t>Г</w:t>
      </w:r>
      <w:r w:rsidR="00491293"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>иалуроновая</w:t>
      </w:r>
      <w:proofErr w:type="spellEnd"/>
      <w:r w:rsidR="00491293"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кислота</w:t>
      </w:r>
      <w:r w:rsidR="005428EE"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+ </w:t>
      </w:r>
      <w:proofErr w:type="spellStart"/>
      <w:r w:rsidR="005428EE"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>цитиколин</w:t>
      </w:r>
      <w:proofErr w:type="spellEnd"/>
      <w:r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>.</w:t>
      </w:r>
    </w:p>
    <w:p w14:paraId="128CD0C7" w14:textId="6442A699" w:rsidR="00FF5A98" w:rsidRPr="005428EE" w:rsidRDefault="00140FFA" w:rsidP="00FF5A98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5428EE">
        <w:rPr>
          <w:rFonts w:ascii="Times New Roman" w:eastAsia="Times New Roman" w:hAnsi="Times New Roman" w:cs="Times New Roman"/>
          <w:b/>
          <w:color w:val="000000"/>
          <w:lang w:val="ru-RU" w:eastAsia="ru-RU"/>
        </w:rPr>
        <w:t>Лекарственная форма:</w:t>
      </w:r>
      <w:r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</w:t>
      </w:r>
      <w:r w:rsidR="00E70334">
        <w:rPr>
          <w:rFonts w:ascii="Times New Roman" w:eastAsia="Times New Roman" w:hAnsi="Times New Roman" w:cs="Times New Roman"/>
          <w:color w:val="000000"/>
          <w:lang w:val="ru-RU" w:eastAsia="ru-RU"/>
        </w:rPr>
        <w:t>К</w:t>
      </w:r>
      <w:r w:rsidR="00FF5A98"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>апли глазные стерильные, 10 мл.</w:t>
      </w:r>
    </w:p>
    <w:p w14:paraId="53B6FE3E" w14:textId="3EFA8E61" w:rsidR="00FF5A98" w:rsidRPr="005428EE" w:rsidRDefault="00140FFA" w:rsidP="00FF5A98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5428EE">
        <w:rPr>
          <w:rFonts w:ascii="Times New Roman" w:eastAsia="Times New Roman" w:hAnsi="Times New Roman" w:cs="Times New Roman"/>
          <w:b/>
          <w:bCs/>
          <w:color w:val="000000"/>
          <w:lang w:val="ru-RU" w:eastAsia="ru-RU"/>
        </w:rPr>
        <w:t>О</w:t>
      </w:r>
      <w:r w:rsidR="00FF5A98" w:rsidRPr="005428EE">
        <w:rPr>
          <w:rFonts w:ascii="Times New Roman" w:eastAsia="Times New Roman" w:hAnsi="Times New Roman" w:cs="Times New Roman"/>
          <w:b/>
          <w:bCs/>
          <w:color w:val="000000"/>
          <w:lang w:val="ru-RU" w:eastAsia="ru-RU"/>
        </w:rPr>
        <w:t>писание изделия:</w:t>
      </w:r>
      <w:r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</w:t>
      </w:r>
      <w:r w:rsidR="00E70334">
        <w:rPr>
          <w:rFonts w:ascii="Times New Roman" w:eastAsia="Times New Roman" w:hAnsi="Times New Roman" w:cs="Times New Roman"/>
          <w:color w:val="000000"/>
          <w:lang w:val="ru-RU" w:eastAsia="ru-RU"/>
        </w:rPr>
        <w:t>П</w:t>
      </w:r>
      <w:r w:rsidR="00FF5A98"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розрачный, бесцветный </w:t>
      </w:r>
      <w:r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>раствор.</w:t>
      </w:r>
    </w:p>
    <w:p w14:paraId="1A3C83E2" w14:textId="0EE0BA0B" w:rsidR="00140FFA" w:rsidRPr="005428EE" w:rsidRDefault="00140FFA" w:rsidP="00FF5A98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lang w:val="ru-RU" w:eastAsia="ru-RU"/>
        </w:rPr>
      </w:pPr>
      <w:proofErr w:type="spellStart"/>
      <w:proofErr w:type="gramStart"/>
      <w:r w:rsidRPr="005428EE">
        <w:rPr>
          <w:rFonts w:ascii="Times New Roman" w:eastAsia="Times New Roman" w:hAnsi="Times New Roman" w:cs="Times New Roman"/>
          <w:b/>
          <w:color w:val="000000"/>
          <w:lang w:val="ru-RU" w:eastAsia="ru-RU"/>
        </w:rPr>
        <w:t>Фармако</w:t>
      </w:r>
      <w:proofErr w:type="spellEnd"/>
      <w:r w:rsidR="00E70334">
        <w:rPr>
          <w:rFonts w:ascii="Times New Roman" w:eastAsia="Times New Roman" w:hAnsi="Times New Roman" w:cs="Times New Roman"/>
          <w:b/>
          <w:color w:val="000000"/>
          <w:lang w:val="ru-RU" w:eastAsia="ru-RU"/>
        </w:rPr>
        <w:t>-</w:t>
      </w:r>
      <w:r w:rsidRPr="005428EE">
        <w:rPr>
          <w:rFonts w:ascii="Times New Roman" w:eastAsia="Times New Roman" w:hAnsi="Times New Roman" w:cs="Times New Roman"/>
          <w:b/>
          <w:color w:val="000000"/>
          <w:lang w:val="ru-RU" w:eastAsia="ru-RU"/>
        </w:rPr>
        <w:t>терапевтическая</w:t>
      </w:r>
      <w:proofErr w:type="gramEnd"/>
      <w:r w:rsidRPr="005428EE">
        <w:rPr>
          <w:rFonts w:ascii="Times New Roman" w:eastAsia="Times New Roman" w:hAnsi="Times New Roman" w:cs="Times New Roman"/>
          <w:b/>
          <w:color w:val="000000"/>
          <w:lang w:val="ru-RU" w:eastAsia="ru-RU"/>
        </w:rPr>
        <w:t xml:space="preserve"> группа:</w:t>
      </w:r>
      <w:r w:rsidR="00A3662C" w:rsidRPr="005428EE">
        <w:rPr>
          <w:rFonts w:ascii="Times New Roman" w:eastAsia="Times New Roman" w:hAnsi="Times New Roman" w:cs="Times New Roman"/>
          <w:b/>
          <w:color w:val="000000"/>
          <w:lang w:val="ru-RU" w:eastAsia="ru-RU"/>
        </w:rPr>
        <w:t xml:space="preserve"> </w:t>
      </w:r>
      <w:r w:rsidR="00E70334">
        <w:rPr>
          <w:rFonts w:ascii="Times New Roman" w:eastAsia="Times New Roman" w:hAnsi="Times New Roman" w:cs="Times New Roman"/>
          <w:color w:val="000000"/>
          <w:lang w:val="ru-RU" w:eastAsia="ru-RU"/>
        </w:rPr>
        <w:t>О</w:t>
      </w:r>
      <w:r w:rsidR="00A3662C"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фтальмологический </w:t>
      </w:r>
      <w:proofErr w:type="spellStart"/>
      <w:r w:rsidR="00A3662C"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>нейропротектор</w:t>
      </w:r>
      <w:proofErr w:type="spellEnd"/>
      <w:r w:rsidR="00A3662C"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. </w:t>
      </w:r>
    </w:p>
    <w:p w14:paraId="5CE90FF3" w14:textId="58C1B234" w:rsidR="005908B2" w:rsidRPr="005428EE" w:rsidRDefault="00140FFA" w:rsidP="00FF5A98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5428EE">
        <w:rPr>
          <w:rFonts w:ascii="Times New Roman" w:eastAsia="Times New Roman" w:hAnsi="Times New Roman" w:cs="Times New Roman"/>
          <w:b/>
          <w:bCs/>
          <w:color w:val="000000"/>
          <w:lang w:val="ru-RU" w:eastAsia="ru-RU"/>
        </w:rPr>
        <w:t>Состав</w:t>
      </w:r>
      <w:r w:rsidR="00FF5A98" w:rsidRPr="005428EE">
        <w:rPr>
          <w:rFonts w:ascii="Times New Roman" w:eastAsia="Times New Roman" w:hAnsi="Times New Roman" w:cs="Times New Roman"/>
          <w:b/>
          <w:bCs/>
          <w:color w:val="000000"/>
          <w:lang w:val="ru-RU" w:eastAsia="ru-RU"/>
        </w:rPr>
        <w:t>:</w:t>
      </w:r>
      <w:r w:rsidR="00FF5A98" w:rsidRPr="005428EE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14:paraId="12102AA8" w14:textId="219B6F26" w:rsidR="00FF5A98" w:rsidRPr="005428EE" w:rsidRDefault="00FF5A98" w:rsidP="005428EE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lang w:val="ru-RU" w:eastAsia="ru-RU"/>
        </w:rPr>
      </w:pPr>
      <w:proofErr w:type="spellStart"/>
      <w:r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>гиалуроновая</w:t>
      </w:r>
      <w:proofErr w:type="spellEnd"/>
      <w:r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кислота 0,2%, </w:t>
      </w:r>
      <w:proofErr w:type="spellStart"/>
      <w:r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>цитиколина</w:t>
      </w:r>
      <w:proofErr w:type="spellEnd"/>
      <w:r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мононатриевая соль</w:t>
      </w:r>
      <w:r w:rsidR="00450C25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2%</w:t>
      </w:r>
      <w:r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, натрия фосфата моногидрат, натрия </w:t>
      </w:r>
      <w:proofErr w:type="spellStart"/>
      <w:r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>дигидрофосфата</w:t>
      </w:r>
      <w:proofErr w:type="spellEnd"/>
      <w:r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</w:t>
      </w:r>
      <w:proofErr w:type="spellStart"/>
      <w:r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>додекагидрат</w:t>
      </w:r>
      <w:proofErr w:type="spellEnd"/>
      <w:r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, натрия хлорид, </w:t>
      </w:r>
      <w:proofErr w:type="spellStart"/>
      <w:r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>бензалкония</w:t>
      </w:r>
      <w:proofErr w:type="spellEnd"/>
      <w:r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хлорид, вода для инъекций.</w:t>
      </w:r>
    </w:p>
    <w:p w14:paraId="19DE55DA" w14:textId="6620F18B" w:rsidR="00140FFA" w:rsidRPr="005428EE" w:rsidRDefault="00140FFA" w:rsidP="00140FFA">
      <w:pPr>
        <w:widowControl/>
        <w:autoSpaceDE/>
        <w:autoSpaceDN/>
        <w:rPr>
          <w:rFonts w:ascii="Times New Roman" w:eastAsia="Times New Roman" w:hAnsi="Times New Roman" w:cs="Times New Roman"/>
          <w:b/>
          <w:color w:val="000000"/>
          <w:lang w:val="ru-RU" w:eastAsia="ru-RU"/>
        </w:rPr>
      </w:pPr>
      <w:r w:rsidRPr="005428EE">
        <w:rPr>
          <w:rFonts w:ascii="Times New Roman" w:eastAsia="Times New Roman" w:hAnsi="Times New Roman" w:cs="Times New Roman"/>
          <w:b/>
          <w:color w:val="000000"/>
          <w:lang w:val="ru-RU" w:eastAsia="ru-RU"/>
        </w:rPr>
        <w:t>Фармакологические свойства</w:t>
      </w:r>
      <w:r w:rsidR="00A3662C" w:rsidRPr="005428EE">
        <w:rPr>
          <w:rFonts w:ascii="Times New Roman" w:eastAsia="Times New Roman" w:hAnsi="Times New Roman" w:cs="Times New Roman"/>
          <w:b/>
          <w:color w:val="000000"/>
          <w:lang w:val="ru-RU" w:eastAsia="ru-RU"/>
        </w:rPr>
        <w:t>:</w:t>
      </w:r>
    </w:p>
    <w:p w14:paraId="0C2E9762" w14:textId="5E4E01E0" w:rsidR="00FF5A98" w:rsidRPr="005428EE" w:rsidRDefault="00A3662C" w:rsidP="00491293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lang w:val="ru-RU" w:eastAsia="ru-RU"/>
        </w:rPr>
      </w:pPr>
      <w:proofErr w:type="spellStart"/>
      <w:r w:rsidRPr="005428EE">
        <w:rPr>
          <w:rFonts w:ascii="Times New Roman" w:eastAsia="Times New Roman" w:hAnsi="Times New Roman" w:cs="Times New Roman"/>
          <w:i/>
          <w:color w:val="000000"/>
          <w:lang w:val="ru-RU" w:eastAsia="ru-RU"/>
        </w:rPr>
        <w:t>Фармакодинамика</w:t>
      </w:r>
      <w:proofErr w:type="spellEnd"/>
      <w:r w:rsidRPr="005428EE">
        <w:rPr>
          <w:rFonts w:ascii="Times New Roman" w:eastAsia="Times New Roman" w:hAnsi="Times New Roman" w:cs="Times New Roman"/>
          <w:i/>
          <w:color w:val="000000"/>
          <w:lang w:val="ru-RU" w:eastAsia="ru-RU"/>
        </w:rPr>
        <w:t xml:space="preserve">:  </w:t>
      </w:r>
      <w:r w:rsidR="008B762C" w:rsidRPr="005428EE">
        <w:rPr>
          <w:rFonts w:ascii="Times New Roman" w:hAnsi="Times New Roman" w:cs="Times New Roman"/>
          <w:noProof/>
          <w:lang w:val="ru-RU" w:eastAsia="ru-RU"/>
        </w:rPr>
        <w:drawing>
          <wp:anchor distT="0" distB="0" distL="114300" distR="114300" simplePos="0" relativeHeight="251659264" behindDoc="1" locked="0" layoutInCell="1" allowOverlap="1" wp14:anchorId="636ABD99" wp14:editId="53864313">
            <wp:simplePos x="0" y="0"/>
            <wp:positionH relativeFrom="column">
              <wp:posOffset>-353508</wp:posOffset>
            </wp:positionH>
            <wp:positionV relativeFrom="paragraph">
              <wp:posOffset>585470</wp:posOffset>
            </wp:positionV>
            <wp:extent cx="5940425" cy="3712845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998014">
                      <a:off x="0" y="0"/>
                      <a:ext cx="5940425" cy="3712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723744" w:rsidRPr="005428EE">
        <w:rPr>
          <w:rFonts w:ascii="Times New Roman" w:hAnsi="Times New Roman" w:cs="Times New Roman"/>
          <w:lang w:val="ru-RU"/>
        </w:rPr>
        <w:t>Цитерон</w:t>
      </w:r>
      <w:proofErr w:type="spellEnd"/>
      <w:r w:rsidR="00723744" w:rsidRPr="005428EE">
        <w:rPr>
          <w:rFonts w:ascii="Times New Roman" w:hAnsi="Times New Roman" w:cs="Times New Roman"/>
          <w:lang w:val="ru-RU"/>
        </w:rPr>
        <w:t xml:space="preserve"> 1 </w:t>
      </w:r>
      <w:r w:rsidR="00FF5A98" w:rsidRPr="005428EE">
        <w:rPr>
          <w:rFonts w:ascii="Times New Roman" w:hAnsi="Times New Roman" w:cs="Times New Roman"/>
          <w:lang w:val="ru-RU"/>
        </w:rPr>
        <w:t>является</w:t>
      </w:r>
      <w:r w:rsidR="00FF5A98" w:rsidRPr="005428EE">
        <w:rPr>
          <w:rFonts w:ascii="Times New Roman" w:hAnsi="Times New Roman" w:cs="Times New Roman"/>
        </w:rPr>
        <w:t> </w:t>
      </w:r>
      <w:r w:rsidR="00FF5A98" w:rsidRPr="005428EE">
        <w:rPr>
          <w:rFonts w:ascii="Times New Roman" w:hAnsi="Times New Roman" w:cs="Times New Roman"/>
          <w:lang w:val="ru-RU"/>
        </w:rPr>
        <w:t xml:space="preserve">офтальмологическим раствором, содержащим 0,2 % гиалуроновой кислоты с высокой молекулярной массой, полученной путем биотехнологического синтеза. Гиалуроновая кислота добавляется в </w:t>
      </w:r>
      <w:proofErr w:type="spellStart"/>
      <w:r w:rsidR="00FF5A98" w:rsidRPr="005428EE">
        <w:rPr>
          <w:rFonts w:ascii="Times New Roman" w:hAnsi="Times New Roman" w:cs="Times New Roman"/>
          <w:lang w:val="ru-RU"/>
        </w:rPr>
        <w:t>мукомиметические</w:t>
      </w:r>
      <w:proofErr w:type="spellEnd"/>
      <w:r w:rsidR="00FF5A98" w:rsidRPr="005428EE">
        <w:rPr>
          <w:rFonts w:ascii="Times New Roman" w:hAnsi="Times New Roman" w:cs="Times New Roman"/>
          <w:lang w:val="ru-RU"/>
        </w:rPr>
        <w:t xml:space="preserve">, </w:t>
      </w:r>
      <w:proofErr w:type="spellStart"/>
      <w:r w:rsidR="00FF5A98" w:rsidRPr="005428EE">
        <w:rPr>
          <w:rFonts w:ascii="Times New Roman" w:hAnsi="Times New Roman" w:cs="Times New Roman"/>
          <w:lang w:val="ru-RU"/>
        </w:rPr>
        <w:t>мукоадгезивные</w:t>
      </w:r>
      <w:proofErr w:type="spellEnd"/>
      <w:r w:rsidR="00FF5A98" w:rsidRPr="005428EE">
        <w:rPr>
          <w:rFonts w:ascii="Times New Roman" w:hAnsi="Times New Roman" w:cs="Times New Roman"/>
          <w:lang w:val="ru-RU"/>
        </w:rPr>
        <w:t xml:space="preserve"> и вязко</w:t>
      </w:r>
      <w:r w:rsidR="001A521E" w:rsidRPr="005428EE">
        <w:rPr>
          <w:rFonts w:ascii="Times New Roman" w:hAnsi="Times New Roman" w:cs="Times New Roman"/>
          <w:lang w:val="ru-RU"/>
        </w:rPr>
        <w:t>-</w:t>
      </w:r>
      <w:r w:rsidR="00FF5A98" w:rsidRPr="005428EE">
        <w:rPr>
          <w:rFonts w:ascii="Times New Roman" w:hAnsi="Times New Roman" w:cs="Times New Roman"/>
          <w:lang w:val="ru-RU"/>
        </w:rPr>
        <w:t xml:space="preserve">эластичные растворы, полезные для улучшения стабильности слезной пленки и, таким образом, сохраняет глазную поверхность смазанной, увлажненной и защищенной. Кроме того, растворы, содержащие гиалуроновую кислоту способны создать благоприятную микросреду для восстановления глазной поверхности в случаях повреждения роговицы и конъюнктивы эпителия. Наличие </w:t>
      </w:r>
      <w:proofErr w:type="spellStart"/>
      <w:r w:rsidR="00FF5A98" w:rsidRPr="005428EE">
        <w:rPr>
          <w:rFonts w:ascii="Times New Roman" w:hAnsi="Times New Roman" w:cs="Times New Roman"/>
          <w:lang w:val="ru-RU"/>
        </w:rPr>
        <w:t>цитиколина</w:t>
      </w:r>
      <w:proofErr w:type="spellEnd"/>
      <w:r w:rsidR="00FF5A98" w:rsidRPr="005428EE">
        <w:rPr>
          <w:rFonts w:ascii="Times New Roman" w:hAnsi="Times New Roman" w:cs="Times New Roman"/>
          <w:lang w:val="ru-RU"/>
        </w:rPr>
        <w:t xml:space="preserve"> в</w:t>
      </w:r>
      <w:r w:rsidR="00723744" w:rsidRPr="005428E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723744" w:rsidRPr="005428EE">
        <w:rPr>
          <w:rFonts w:ascii="Times New Roman" w:hAnsi="Times New Roman" w:cs="Times New Roman"/>
          <w:lang w:val="ru-RU"/>
        </w:rPr>
        <w:t>Цитерон</w:t>
      </w:r>
      <w:proofErr w:type="spellEnd"/>
      <w:r w:rsidR="00723744" w:rsidRPr="005428EE">
        <w:rPr>
          <w:rFonts w:ascii="Times New Roman" w:hAnsi="Times New Roman" w:cs="Times New Roman"/>
          <w:lang w:val="ru-RU"/>
        </w:rPr>
        <w:t xml:space="preserve"> 1</w:t>
      </w:r>
      <w:r w:rsidR="00140FFA" w:rsidRPr="005428EE">
        <w:rPr>
          <w:rFonts w:ascii="Times New Roman" w:hAnsi="Times New Roman" w:cs="Times New Roman"/>
          <w:lang w:val="ru-RU"/>
        </w:rPr>
        <w:t xml:space="preserve"> </w:t>
      </w:r>
      <w:r w:rsidR="00FF5A98"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>оказывает благоприятную структурную поддержку в восстановлении целостности клеточных мембран, поврежденных вследствие де</w:t>
      </w:r>
      <w:r w:rsidR="00491293"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>генеративных глазных патологий</w:t>
      </w:r>
      <w:r w:rsidR="00E70334">
        <w:rPr>
          <w:rFonts w:ascii="Times New Roman" w:eastAsia="Times New Roman" w:hAnsi="Times New Roman" w:cs="Times New Roman"/>
          <w:color w:val="000000"/>
          <w:lang w:val="ru-RU" w:eastAsia="ru-RU"/>
        </w:rPr>
        <w:t>.</w:t>
      </w:r>
      <w:r w:rsidR="00491293"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Увлажняющие и защитные свойства продукта обеспечивают облегчение в случае раздражения, жжения и ощущения инородного тела, вызванного экологическими факторами или длительным использова</w:t>
      </w:r>
      <w:r w:rsidR="005428EE"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нием видео терминалов. </w:t>
      </w:r>
      <w:proofErr w:type="spellStart"/>
      <w:r w:rsidR="005428EE"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>Цитерон</w:t>
      </w:r>
      <w:proofErr w:type="spellEnd"/>
      <w:r w:rsidR="005428EE"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1</w:t>
      </w:r>
      <w:r w:rsidR="00491293"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косвенно способствует физиологическим процессам </w:t>
      </w:r>
      <w:proofErr w:type="spellStart"/>
      <w:r w:rsidR="00491293"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>реэпителизации</w:t>
      </w:r>
      <w:proofErr w:type="spellEnd"/>
      <w:r w:rsidR="00491293"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роговицы после глазной хирургии, применения лазера или небольших </w:t>
      </w:r>
      <w:r w:rsidR="005428EE"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>царапин на поверхности роговицы (</w:t>
      </w:r>
      <w:r w:rsidR="00FF5A98"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например, </w:t>
      </w:r>
      <w:r w:rsidR="00140FFA"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при </w:t>
      </w:r>
      <w:r w:rsidR="00FF5A98"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>глауком</w:t>
      </w:r>
      <w:r w:rsidR="00140FFA"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>е</w:t>
      </w:r>
      <w:r w:rsidR="00FF5A98"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>).</w:t>
      </w:r>
    </w:p>
    <w:p w14:paraId="758DDA7C" w14:textId="6BC00B6C" w:rsidR="000B10B5" w:rsidRPr="005428EE" w:rsidRDefault="00556D84" w:rsidP="00556D84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5428EE">
        <w:rPr>
          <w:rFonts w:ascii="Times New Roman" w:eastAsia="Times New Roman" w:hAnsi="Times New Roman" w:cs="Times New Roman"/>
          <w:b/>
          <w:color w:val="000000"/>
          <w:lang w:val="ru-RU" w:eastAsia="ru-RU"/>
        </w:rPr>
        <w:t xml:space="preserve">Показания к  применению: </w:t>
      </w:r>
    </w:p>
    <w:p w14:paraId="7CB112B5" w14:textId="4FCC4D58" w:rsidR="00556D84" w:rsidRPr="005428EE" w:rsidRDefault="000B10B5" w:rsidP="00556D84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>М</w:t>
      </w:r>
      <w:r w:rsidR="00556D84"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>естное применение в офтальмологии.  Применяется при:</w:t>
      </w:r>
    </w:p>
    <w:p w14:paraId="3027956D" w14:textId="09A4F8E9" w:rsidR="00556D84" w:rsidRPr="005428EE" w:rsidRDefault="00E70334" w:rsidP="00556D84">
      <w:pPr>
        <w:widowControl/>
        <w:numPr>
          <w:ilvl w:val="0"/>
          <w:numId w:val="2"/>
        </w:numPr>
        <w:autoSpaceDE/>
        <w:autoSpaceDN/>
        <w:rPr>
          <w:rFonts w:ascii="Times New Roman" w:eastAsia="Times New Roman" w:hAnsi="Times New Roman" w:cs="Times New Roman"/>
          <w:color w:val="000000"/>
          <w:lang w:val="ru-RU"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lang w:val="ru-RU" w:eastAsia="ru-RU"/>
        </w:rPr>
        <w:t>Р</w:t>
      </w:r>
      <w:r w:rsidR="00556D84"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>аздражении, жжении и ощущении инородного тела вызванного  факторами: ветер, солнце, сухой воздух, соленая вода, дым, яркий свет, кондиционер, отопление,  при длительном использовании гаджетов;</w:t>
      </w:r>
      <w:proofErr w:type="gramEnd"/>
    </w:p>
    <w:p w14:paraId="799C512F" w14:textId="77777777" w:rsidR="00556D84" w:rsidRPr="005428EE" w:rsidRDefault="00556D84" w:rsidP="00556D84">
      <w:pPr>
        <w:widowControl/>
        <w:numPr>
          <w:ilvl w:val="0"/>
          <w:numId w:val="2"/>
        </w:numPr>
        <w:autoSpaceDE/>
        <w:autoSpaceDN/>
        <w:rPr>
          <w:rFonts w:ascii="Times New Roman" w:eastAsia="Times New Roman" w:hAnsi="Times New Roman" w:cs="Times New Roman"/>
          <w:color w:val="000000"/>
          <w:lang w:val="ru-RU" w:eastAsia="ru-RU"/>
        </w:rPr>
      </w:pPr>
      <w:proofErr w:type="gramStart"/>
      <w:r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>Использовании</w:t>
      </w:r>
      <w:proofErr w:type="gramEnd"/>
      <w:r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контактных линз;</w:t>
      </w:r>
    </w:p>
    <w:p w14:paraId="7CE36910" w14:textId="77777777" w:rsidR="00556D84" w:rsidRPr="005428EE" w:rsidRDefault="00556D84" w:rsidP="00556D84">
      <w:pPr>
        <w:widowControl/>
        <w:numPr>
          <w:ilvl w:val="0"/>
          <w:numId w:val="2"/>
        </w:numPr>
        <w:autoSpaceDE/>
        <w:autoSpaceDN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Глаукоме и оптической </w:t>
      </w:r>
      <w:proofErr w:type="spellStart"/>
      <w:r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>глаукоматозной</w:t>
      </w:r>
      <w:proofErr w:type="spellEnd"/>
      <w:r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</w:t>
      </w:r>
      <w:proofErr w:type="spellStart"/>
      <w:r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>нейропатии</w:t>
      </w:r>
      <w:proofErr w:type="spellEnd"/>
      <w:r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>;</w:t>
      </w:r>
    </w:p>
    <w:p w14:paraId="3B4287B8" w14:textId="77777777" w:rsidR="00556D84" w:rsidRPr="005428EE" w:rsidRDefault="00556D84" w:rsidP="00556D84">
      <w:pPr>
        <w:widowControl/>
        <w:numPr>
          <w:ilvl w:val="0"/>
          <w:numId w:val="2"/>
        </w:numPr>
        <w:autoSpaceDE/>
        <w:autoSpaceDN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Диабетической </w:t>
      </w:r>
      <w:proofErr w:type="spellStart"/>
      <w:r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>ретинопатии</w:t>
      </w:r>
      <w:proofErr w:type="spellEnd"/>
      <w:r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>;</w:t>
      </w:r>
    </w:p>
    <w:p w14:paraId="025D6FE5" w14:textId="77777777" w:rsidR="00556D84" w:rsidRPr="005428EE" w:rsidRDefault="00556D84" w:rsidP="00556D84">
      <w:pPr>
        <w:widowControl/>
        <w:numPr>
          <w:ilvl w:val="0"/>
          <w:numId w:val="2"/>
        </w:numPr>
        <w:autoSpaceDE/>
        <w:autoSpaceDN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Ишемической оптической </w:t>
      </w:r>
      <w:proofErr w:type="spellStart"/>
      <w:r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>нейропатии</w:t>
      </w:r>
      <w:proofErr w:type="spellEnd"/>
      <w:r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>;</w:t>
      </w:r>
    </w:p>
    <w:p w14:paraId="559A53B2" w14:textId="77777777" w:rsidR="00556D84" w:rsidRPr="005428EE" w:rsidRDefault="00556D84" w:rsidP="00556D84">
      <w:pPr>
        <w:widowControl/>
        <w:numPr>
          <w:ilvl w:val="0"/>
          <w:numId w:val="2"/>
        </w:numPr>
        <w:autoSpaceDE/>
        <w:autoSpaceDN/>
        <w:rPr>
          <w:rFonts w:ascii="Times New Roman" w:eastAsia="Times New Roman" w:hAnsi="Times New Roman" w:cs="Times New Roman"/>
          <w:color w:val="000000"/>
          <w:lang w:val="ru-RU" w:eastAsia="ru-RU"/>
        </w:rPr>
      </w:pPr>
      <w:proofErr w:type="spellStart"/>
      <w:r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>Макулодистрофии</w:t>
      </w:r>
      <w:proofErr w:type="spellEnd"/>
      <w:r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>;</w:t>
      </w:r>
    </w:p>
    <w:p w14:paraId="1C89B3A7" w14:textId="77777777" w:rsidR="00556D84" w:rsidRPr="005428EE" w:rsidRDefault="00556D84" w:rsidP="00556D84">
      <w:pPr>
        <w:widowControl/>
        <w:numPr>
          <w:ilvl w:val="0"/>
          <w:numId w:val="2"/>
        </w:numPr>
        <w:autoSpaceDE/>
        <w:autoSpaceDN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Дегенеративных </w:t>
      </w:r>
      <w:proofErr w:type="gramStart"/>
      <w:r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>заболеваниях</w:t>
      </w:r>
      <w:proofErr w:type="gramEnd"/>
      <w:r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роговицы;</w:t>
      </w:r>
    </w:p>
    <w:p w14:paraId="69BDCBEE" w14:textId="77777777" w:rsidR="00556D84" w:rsidRPr="005428EE" w:rsidRDefault="00556D84" w:rsidP="00556D84">
      <w:pPr>
        <w:widowControl/>
        <w:numPr>
          <w:ilvl w:val="0"/>
          <w:numId w:val="2"/>
        </w:numPr>
        <w:autoSpaceDE/>
        <w:autoSpaceDN/>
        <w:rPr>
          <w:rFonts w:ascii="Times New Roman" w:eastAsia="Times New Roman" w:hAnsi="Times New Roman" w:cs="Times New Roman"/>
          <w:color w:val="000000"/>
          <w:lang w:val="ru-RU" w:eastAsia="ru-RU"/>
        </w:rPr>
      </w:pPr>
      <w:proofErr w:type="gramStart"/>
      <w:r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>Изменениях</w:t>
      </w:r>
      <w:proofErr w:type="gramEnd"/>
      <w:r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глазного дна, которые связаны с гипертонической болезнью: </w:t>
      </w:r>
      <w:proofErr w:type="spellStart"/>
      <w:r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>ангиопатия</w:t>
      </w:r>
      <w:proofErr w:type="spellEnd"/>
      <w:r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, </w:t>
      </w:r>
      <w:proofErr w:type="spellStart"/>
      <w:r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>ангиосклероз</w:t>
      </w:r>
      <w:proofErr w:type="spellEnd"/>
      <w:r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, </w:t>
      </w:r>
      <w:proofErr w:type="spellStart"/>
      <w:r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>ретинопатия</w:t>
      </w:r>
      <w:proofErr w:type="spellEnd"/>
      <w:r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>;</w:t>
      </w:r>
    </w:p>
    <w:p w14:paraId="3145677E" w14:textId="77777777" w:rsidR="00556D84" w:rsidRPr="005428EE" w:rsidRDefault="00556D84" w:rsidP="00556D84">
      <w:pPr>
        <w:widowControl/>
        <w:numPr>
          <w:ilvl w:val="0"/>
          <w:numId w:val="2"/>
        </w:numPr>
        <w:autoSpaceDE/>
        <w:autoSpaceDN/>
        <w:rPr>
          <w:rFonts w:ascii="Times New Roman" w:eastAsia="Times New Roman" w:hAnsi="Times New Roman" w:cs="Times New Roman"/>
          <w:color w:val="000000"/>
          <w:lang w:val="ru-RU" w:eastAsia="ru-RU"/>
        </w:rPr>
      </w:pPr>
      <w:proofErr w:type="gramStart"/>
      <w:r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>Кератите</w:t>
      </w:r>
      <w:proofErr w:type="gramEnd"/>
      <w:r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>;</w:t>
      </w:r>
    </w:p>
    <w:p w14:paraId="4EA0142E" w14:textId="77777777" w:rsidR="00556D84" w:rsidRPr="005428EE" w:rsidRDefault="00556D84" w:rsidP="00556D84">
      <w:pPr>
        <w:widowControl/>
        <w:numPr>
          <w:ilvl w:val="0"/>
          <w:numId w:val="2"/>
        </w:numPr>
        <w:autoSpaceDE/>
        <w:autoSpaceDN/>
        <w:rPr>
          <w:rFonts w:ascii="Times New Roman" w:eastAsia="Times New Roman" w:hAnsi="Times New Roman" w:cs="Times New Roman"/>
          <w:color w:val="000000"/>
          <w:lang w:val="ru-RU" w:eastAsia="ru-RU"/>
        </w:rPr>
      </w:pPr>
      <w:proofErr w:type="gramStart"/>
      <w:r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>Изменениях</w:t>
      </w:r>
      <w:proofErr w:type="gramEnd"/>
      <w:r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глазного дна связанных с аномалиями рефракции: миопия высокой степени, гиперметропия высокой степени;</w:t>
      </w:r>
    </w:p>
    <w:p w14:paraId="6E330685" w14:textId="77777777" w:rsidR="00556D84" w:rsidRPr="005428EE" w:rsidRDefault="00556D84" w:rsidP="00556D84">
      <w:pPr>
        <w:widowControl/>
        <w:numPr>
          <w:ilvl w:val="0"/>
          <w:numId w:val="2"/>
        </w:numPr>
        <w:autoSpaceDE/>
        <w:autoSpaceDN/>
        <w:rPr>
          <w:rFonts w:ascii="Times New Roman" w:eastAsia="Times New Roman" w:hAnsi="Times New Roman" w:cs="Times New Roman"/>
          <w:color w:val="000000"/>
          <w:lang w:val="ru-RU" w:eastAsia="ru-RU"/>
        </w:rPr>
      </w:pPr>
      <w:proofErr w:type="spellStart"/>
      <w:r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>Амблиопии</w:t>
      </w:r>
      <w:proofErr w:type="spellEnd"/>
      <w:r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>;</w:t>
      </w:r>
    </w:p>
    <w:p w14:paraId="368E060B" w14:textId="77777777" w:rsidR="00556D84" w:rsidRPr="005428EE" w:rsidRDefault="00556D84" w:rsidP="00556D84">
      <w:pPr>
        <w:widowControl/>
        <w:numPr>
          <w:ilvl w:val="0"/>
          <w:numId w:val="2"/>
        </w:numPr>
        <w:autoSpaceDE/>
        <w:autoSpaceDN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До и после проведения </w:t>
      </w:r>
      <w:proofErr w:type="spellStart"/>
      <w:r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>кераторефракционных</w:t>
      </w:r>
      <w:proofErr w:type="spellEnd"/>
      <w:r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операций: фоторефракционной </w:t>
      </w:r>
      <w:proofErr w:type="spellStart"/>
      <w:r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>кератотомии</w:t>
      </w:r>
      <w:proofErr w:type="spellEnd"/>
      <w:r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>, ЛАСИК и т.д.</w:t>
      </w:r>
    </w:p>
    <w:p w14:paraId="4412A09F" w14:textId="77777777" w:rsidR="005428EE" w:rsidRDefault="005428EE" w:rsidP="00556D84">
      <w:pPr>
        <w:widowControl/>
        <w:autoSpaceDE/>
        <w:autoSpaceDN/>
        <w:rPr>
          <w:rFonts w:ascii="Times New Roman" w:eastAsia="Times New Roman" w:hAnsi="Times New Roman" w:cs="Times New Roman"/>
          <w:b/>
          <w:color w:val="000000"/>
          <w:lang w:val="ru-RU" w:eastAsia="ru-RU"/>
        </w:rPr>
      </w:pPr>
    </w:p>
    <w:p w14:paraId="19A8D6BF" w14:textId="77777777" w:rsidR="005428EE" w:rsidRDefault="005428EE" w:rsidP="00556D84">
      <w:pPr>
        <w:widowControl/>
        <w:autoSpaceDE/>
        <w:autoSpaceDN/>
        <w:rPr>
          <w:rFonts w:ascii="Times New Roman" w:eastAsia="Times New Roman" w:hAnsi="Times New Roman" w:cs="Times New Roman"/>
          <w:b/>
          <w:color w:val="000000"/>
          <w:lang w:val="ru-RU" w:eastAsia="ru-RU"/>
        </w:rPr>
      </w:pPr>
    </w:p>
    <w:p w14:paraId="18EDAF61" w14:textId="77777777" w:rsidR="00E70334" w:rsidRDefault="00E70334" w:rsidP="00556D84">
      <w:pPr>
        <w:widowControl/>
        <w:autoSpaceDE/>
        <w:autoSpaceDN/>
        <w:rPr>
          <w:rFonts w:ascii="Times New Roman" w:eastAsia="Times New Roman" w:hAnsi="Times New Roman" w:cs="Times New Roman"/>
          <w:b/>
          <w:color w:val="000000"/>
          <w:lang w:val="ru-RU" w:eastAsia="ru-RU"/>
        </w:rPr>
      </w:pPr>
    </w:p>
    <w:p w14:paraId="41832200" w14:textId="77777777" w:rsidR="000B10B5" w:rsidRPr="005428EE" w:rsidRDefault="00556D84" w:rsidP="00556D84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5428EE">
        <w:rPr>
          <w:rFonts w:ascii="Times New Roman" w:eastAsia="Times New Roman" w:hAnsi="Times New Roman" w:cs="Times New Roman"/>
          <w:b/>
          <w:color w:val="000000"/>
          <w:lang w:val="ru-RU" w:eastAsia="ru-RU"/>
        </w:rPr>
        <w:lastRenderedPageBreak/>
        <w:t>Способ применения</w:t>
      </w:r>
      <w:r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: </w:t>
      </w:r>
    </w:p>
    <w:p w14:paraId="2EFC7EE4" w14:textId="5EBC25E7" w:rsidR="00556D84" w:rsidRPr="005428EE" w:rsidRDefault="00556D84" w:rsidP="00556D84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>По 1 капле 2-3 раза в день по мере необходимости. Рекомендованный курс лечения 2 месяца   трижды  в год, или в течение 4 месяцев дважды в год (в зависимости от стадии заболевания).</w:t>
      </w:r>
    </w:p>
    <w:p w14:paraId="7306E8D4" w14:textId="77777777" w:rsidR="000B10B5" w:rsidRPr="005428EE" w:rsidRDefault="00556D84" w:rsidP="00556D84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5428EE">
        <w:rPr>
          <w:rFonts w:ascii="Times New Roman" w:eastAsia="Times New Roman" w:hAnsi="Times New Roman" w:cs="Times New Roman"/>
          <w:b/>
          <w:color w:val="000000"/>
          <w:lang w:val="ru-RU" w:eastAsia="ru-RU"/>
        </w:rPr>
        <w:t>Побочное действие</w:t>
      </w:r>
      <w:r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: </w:t>
      </w:r>
    </w:p>
    <w:p w14:paraId="499EFEB2" w14:textId="716DE092" w:rsidR="00556D84" w:rsidRPr="005428EE" w:rsidRDefault="00556D84" w:rsidP="00556D84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>Временная нечеткость зрения может наблюдаться после использования препарата. Рекомендуется подождать несколько секунд, прежде чем начинать любую деятельность, требующую четкость зрения.</w:t>
      </w:r>
    </w:p>
    <w:p w14:paraId="1381604F" w14:textId="77777777" w:rsidR="00FF5A98" w:rsidRPr="005428EE" w:rsidRDefault="00FF5A98" w:rsidP="00FF5A98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5428EE">
        <w:rPr>
          <w:rFonts w:ascii="Times New Roman" w:eastAsia="Times New Roman" w:hAnsi="Times New Roman" w:cs="Times New Roman"/>
          <w:b/>
          <w:bCs/>
          <w:color w:val="000000"/>
          <w:lang w:val="ru-RU" w:eastAsia="ru-RU"/>
        </w:rPr>
        <w:t>Противопоказания:</w:t>
      </w:r>
    </w:p>
    <w:p w14:paraId="655869A6" w14:textId="1F4D340E" w:rsidR="00FF5A98" w:rsidRPr="005428EE" w:rsidRDefault="00E70334" w:rsidP="00FF5A98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- </w:t>
      </w:r>
      <w:r w:rsidR="00FF5A98"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>Индивидуальная непереносимость компонентов.</w:t>
      </w:r>
      <w:r w:rsidR="00FF5A98" w:rsidRPr="005428EE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="00556D84"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br/>
      </w:r>
      <w:r w:rsidR="00FF5A98" w:rsidRPr="005428EE">
        <w:rPr>
          <w:rFonts w:ascii="Times New Roman" w:eastAsia="Times New Roman" w:hAnsi="Times New Roman" w:cs="Times New Roman"/>
          <w:b/>
          <w:bCs/>
          <w:color w:val="000000"/>
          <w:lang w:val="ru-RU" w:eastAsia="ru-RU"/>
        </w:rPr>
        <w:t>Меры предосторожности:</w:t>
      </w:r>
    </w:p>
    <w:p w14:paraId="0BD9F2EE" w14:textId="41A69269" w:rsidR="00FF5A98" w:rsidRPr="005428EE" w:rsidRDefault="005908B2" w:rsidP="00FF5A98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>•</w:t>
      </w:r>
      <w:r w:rsidR="00FF5A98"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Не </w:t>
      </w:r>
      <w:r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использовать </w:t>
      </w:r>
      <w:r w:rsidR="00556D84"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>в случае повреждения упаковки;</w:t>
      </w:r>
    </w:p>
    <w:p w14:paraId="43493DF9" w14:textId="7A4BD645" w:rsidR="00FF5A98" w:rsidRPr="005428EE" w:rsidRDefault="005908B2" w:rsidP="00FF5A98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>•</w:t>
      </w:r>
      <w:r w:rsidR="00FF5A98"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Не использовать в случае непереносимо</w:t>
      </w:r>
      <w:r w:rsidR="00556D84"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>сти любого компонента препарата;</w:t>
      </w:r>
    </w:p>
    <w:p w14:paraId="6BDB450F" w14:textId="533EA6A6" w:rsidR="00FF5A98" w:rsidRPr="005428EE" w:rsidRDefault="005908B2" w:rsidP="00FF5A98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>•</w:t>
      </w:r>
      <w:r w:rsidR="00FF5A98"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Не использовать после истечения срока г</w:t>
      </w:r>
      <w:r w:rsidR="00556D84"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>одности, указанного на упаковке;</w:t>
      </w:r>
    </w:p>
    <w:p w14:paraId="55F534DA" w14:textId="6DCAC9EB" w:rsidR="00FF5A98" w:rsidRPr="005428EE" w:rsidRDefault="005908B2" w:rsidP="00FF5A98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>•</w:t>
      </w:r>
      <w:r w:rsidR="00FF5A98"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Избегать контакта капельницы с повер</w:t>
      </w:r>
      <w:r w:rsidR="00556D84"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>хностью глаза;</w:t>
      </w:r>
    </w:p>
    <w:p w14:paraId="3AF97852" w14:textId="05839FAC" w:rsidR="00FF5A98" w:rsidRPr="005428EE" w:rsidRDefault="005908B2" w:rsidP="00FF5A98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>•</w:t>
      </w:r>
      <w:r w:rsidR="00FF5A98"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Необходимо подождать 10-15 мин после использования капель перед применением других </w:t>
      </w:r>
      <w:r w:rsidR="00E70334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</w:t>
      </w:r>
      <w:r w:rsidR="00FF5A98"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офтальмологических </w:t>
      </w:r>
      <w:r w:rsidR="00556D84"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>средств</w:t>
      </w:r>
      <w:r w:rsidR="00E70334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, </w:t>
      </w:r>
      <w:r w:rsidR="00556D84"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для местного применения;</w:t>
      </w:r>
    </w:p>
    <w:p w14:paraId="0F89B590" w14:textId="6A9EA8A1" w:rsidR="00FF5A98" w:rsidRPr="005428EE" w:rsidRDefault="005908B2" w:rsidP="00FF5A98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>•</w:t>
      </w:r>
      <w:r w:rsidR="00FF5A98"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Использовать не более </w:t>
      </w:r>
      <w:r w:rsidR="00556D84"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>30 дней после вскрытия упаковки;</w:t>
      </w:r>
    </w:p>
    <w:p w14:paraId="31070BA3" w14:textId="41261B65" w:rsidR="00FF5A98" w:rsidRPr="005428EE" w:rsidRDefault="005908B2" w:rsidP="00FF5A98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>•</w:t>
      </w:r>
      <w:r w:rsidR="00FF5A98"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Хранит</w:t>
      </w:r>
      <w:r w:rsidR="00556D84"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>ь в недоступном для детей месте;</w:t>
      </w:r>
    </w:p>
    <w:p w14:paraId="76563A23" w14:textId="606368CC" w:rsidR="00FF5A98" w:rsidRPr="005428EE" w:rsidRDefault="005908B2" w:rsidP="00FF5A98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>•</w:t>
      </w:r>
      <w:r w:rsidR="00FF5A98"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Только для внешнего применения в офтальмологии.</w:t>
      </w:r>
    </w:p>
    <w:p w14:paraId="77D9DD54" w14:textId="77777777" w:rsidR="005428EE" w:rsidRPr="005428EE" w:rsidRDefault="00556D84" w:rsidP="00FF5A98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5428EE">
        <w:rPr>
          <w:rFonts w:ascii="Times New Roman" w:eastAsia="Times New Roman" w:hAnsi="Times New Roman" w:cs="Times New Roman"/>
          <w:b/>
          <w:color w:val="000000"/>
          <w:lang w:val="ru-RU" w:eastAsia="ru-RU"/>
        </w:rPr>
        <w:t>Форма выпуска:</w:t>
      </w:r>
      <w:r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</w:t>
      </w:r>
    </w:p>
    <w:p w14:paraId="5FF51DA0" w14:textId="54CE2D6B" w:rsidR="00556D84" w:rsidRPr="005428EE" w:rsidRDefault="005428EE" w:rsidP="00FF5A98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>К</w:t>
      </w:r>
      <w:r w:rsidR="00556D84"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>апли глазные стерильные, 10 мл.</w:t>
      </w:r>
    </w:p>
    <w:p w14:paraId="04B13F89" w14:textId="77777777" w:rsidR="005428EE" w:rsidRPr="005428EE" w:rsidRDefault="00FF5A98" w:rsidP="00FF5A98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5428EE">
        <w:rPr>
          <w:rFonts w:ascii="Times New Roman" w:eastAsia="Times New Roman" w:hAnsi="Times New Roman" w:cs="Times New Roman"/>
          <w:b/>
          <w:bCs/>
          <w:color w:val="000000"/>
          <w:lang w:val="ru-RU" w:eastAsia="ru-RU"/>
        </w:rPr>
        <w:t>Условия хранения:</w:t>
      </w:r>
      <w:r w:rsidR="00556D84"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</w:t>
      </w:r>
    </w:p>
    <w:p w14:paraId="65BE9981" w14:textId="4B7F907F" w:rsidR="00FF5A98" w:rsidRPr="005428EE" w:rsidRDefault="005428EE" w:rsidP="00FF5A98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>Хранить п</w:t>
      </w:r>
      <w:r w:rsidR="00FF5A98"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>ри температуре не выше 25 °С.</w:t>
      </w:r>
    </w:p>
    <w:p w14:paraId="25913804" w14:textId="77777777" w:rsidR="00E70334" w:rsidRDefault="00FF5A98" w:rsidP="00FF5A98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5428EE">
        <w:rPr>
          <w:rFonts w:ascii="Times New Roman" w:eastAsia="Times New Roman" w:hAnsi="Times New Roman" w:cs="Times New Roman"/>
          <w:b/>
          <w:bCs/>
          <w:color w:val="000000"/>
          <w:lang w:val="ru-RU" w:eastAsia="ru-RU"/>
        </w:rPr>
        <w:t>Срок годности</w:t>
      </w:r>
      <w:r w:rsidR="00556D84"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: </w:t>
      </w:r>
    </w:p>
    <w:p w14:paraId="009E8BB3" w14:textId="6A41BB3C" w:rsidR="005428EE" w:rsidRPr="005428EE" w:rsidRDefault="00FF5A98" w:rsidP="00FF5A98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>3 года.</w:t>
      </w:r>
      <w:r w:rsidR="00556D84"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</w:t>
      </w:r>
      <w:r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>Не более 3</w:t>
      </w:r>
      <w:r w:rsidR="00556D84"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0 дней после вскрытия упаковки. </w:t>
      </w:r>
    </w:p>
    <w:p w14:paraId="18ED3824" w14:textId="5D6205F4" w:rsidR="00FF5A98" w:rsidRDefault="00FF5A98" w:rsidP="00FF5A98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>Не применять после истечения срока годности!</w:t>
      </w:r>
      <w:r w:rsidR="00556D84"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 </w:t>
      </w:r>
      <w:r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>Стерильно</w:t>
      </w:r>
      <w:r w:rsidR="00556D84" w:rsidRPr="005428EE">
        <w:rPr>
          <w:rFonts w:ascii="Times New Roman" w:eastAsia="Times New Roman" w:hAnsi="Times New Roman" w:cs="Times New Roman"/>
          <w:color w:val="000000"/>
          <w:lang w:val="ru-RU" w:eastAsia="ru-RU"/>
        </w:rPr>
        <w:t>.</w:t>
      </w:r>
    </w:p>
    <w:p w14:paraId="7D430ED6" w14:textId="7765C86B" w:rsidR="005428EE" w:rsidRPr="005428EE" w:rsidRDefault="005428EE" w:rsidP="00FF5A98">
      <w:pPr>
        <w:widowControl/>
        <w:autoSpaceDE/>
        <w:autoSpaceDN/>
        <w:rPr>
          <w:rFonts w:ascii="Times New Roman" w:eastAsia="Times New Roman" w:hAnsi="Times New Roman" w:cs="Times New Roman"/>
          <w:b/>
          <w:color w:val="000000"/>
          <w:lang w:val="ru-RU" w:eastAsia="ru-RU"/>
        </w:rPr>
      </w:pPr>
      <w:r w:rsidRPr="005428EE">
        <w:rPr>
          <w:rFonts w:ascii="Times New Roman" w:eastAsia="Times New Roman" w:hAnsi="Times New Roman" w:cs="Times New Roman"/>
          <w:b/>
          <w:color w:val="000000"/>
          <w:lang w:val="ru-RU" w:eastAsia="ru-RU"/>
        </w:rPr>
        <w:t>Условия отпуска:</w:t>
      </w:r>
    </w:p>
    <w:p w14:paraId="109D2374" w14:textId="16C6A251" w:rsidR="005428EE" w:rsidRPr="005428EE" w:rsidRDefault="005428EE" w:rsidP="00FF5A98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lang w:val="ru-RU" w:eastAsia="ru-RU"/>
        </w:rPr>
        <w:t>Без рецепта.</w:t>
      </w:r>
    </w:p>
    <w:p w14:paraId="35261897" w14:textId="118A18FF" w:rsidR="008B762C" w:rsidRPr="005428EE" w:rsidRDefault="008B762C" w:rsidP="00FF5A98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lang w:val="ru-RU" w:eastAsia="ru-RU"/>
        </w:rPr>
      </w:pPr>
    </w:p>
    <w:p w14:paraId="2F39E423" w14:textId="0E580C24" w:rsidR="008B762C" w:rsidRPr="005428EE" w:rsidRDefault="008B762C" w:rsidP="008B762C">
      <w:pPr>
        <w:rPr>
          <w:rFonts w:ascii="Times New Roman" w:hAnsi="Times New Roman" w:cs="Times New Roman"/>
          <w:b/>
          <w:bCs/>
          <w:lang w:val="ru-RU"/>
        </w:rPr>
      </w:pPr>
      <w:r w:rsidRPr="005428EE">
        <w:rPr>
          <w:rFonts w:ascii="Times New Roman" w:hAnsi="Times New Roman" w:cs="Times New Roman"/>
          <w:b/>
          <w:bCs/>
          <w:lang w:val="ru-RU"/>
        </w:rPr>
        <w:t>Произведено для:</w:t>
      </w:r>
    </w:p>
    <w:p w14:paraId="5AF1D3AD" w14:textId="09063F0C" w:rsidR="008B762C" w:rsidRPr="005428EE" w:rsidRDefault="008B762C" w:rsidP="008B762C">
      <w:pPr>
        <w:rPr>
          <w:rFonts w:ascii="Times New Roman" w:hAnsi="Times New Roman" w:cs="Times New Roman"/>
          <w:b/>
          <w:bCs/>
          <w:lang w:val="ru-RU"/>
        </w:rPr>
      </w:pPr>
      <w:r w:rsidRPr="005428EE">
        <w:rPr>
          <w:rFonts w:ascii="Times New Roman" w:hAnsi="Times New Roman" w:cs="Times New Roman"/>
          <w:b/>
          <w:bCs/>
        </w:rPr>
        <w:t>MAXX</w:t>
      </w:r>
      <w:r w:rsidRPr="005428EE">
        <w:rPr>
          <w:rFonts w:ascii="Times New Roman" w:hAnsi="Times New Roman" w:cs="Times New Roman"/>
          <w:b/>
          <w:bCs/>
          <w:lang w:val="ru-RU"/>
        </w:rPr>
        <w:t>-</w:t>
      </w:r>
      <w:r w:rsidRPr="005428EE">
        <w:rPr>
          <w:rFonts w:ascii="Times New Roman" w:hAnsi="Times New Roman" w:cs="Times New Roman"/>
          <w:b/>
          <w:bCs/>
        </w:rPr>
        <w:t>PHARM</w:t>
      </w:r>
      <w:r w:rsidRPr="005428EE">
        <w:rPr>
          <w:rFonts w:ascii="Times New Roman" w:hAnsi="Times New Roman" w:cs="Times New Roman"/>
          <w:b/>
          <w:bCs/>
          <w:lang w:val="ru-RU"/>
        </w:rPr>
        <w:t xml:space="preserve"> </w:t>
      </w:r>
      <w:r w:rsidRPr="005428EE">
        <w:rPr>
          <w:rFonts w:ascii="Times New Roman" w:hAnsi="Times New Roman" w:cs="Times New Roman"/>
          <w:b/>
          <w:bCs/>
        </w:rPr>
        <w:t>LTD</w:t>
      </w:r>
      <w:r w:rsidRPr="005428EE">
        <w:rPr>
          <w:rFonts w:ascii="Times New Roman" w:hAnsi="Times New Roman" w:cs="Times New Roman"/>
          <w:b/>
          <w:bCs/>
          <w:lang w:val="ru-RU"/>
        </w:rPr>
        <w:t>.</w:t>
      </w:r>
    </w:p>
    <w:p w14:paraId="0A528033" w14:textId="4FAD6A54" w:rsidR="008B762C" w:rsidRPr="005428EE" w:rsidRDefault="008B762C" w:rsidP="008B762C">
      <w:pPr>
        <w:rPr>
          <w:rFonts w:ascii="Times New Roman" w:hAnsi="Times New Roman" w:cs="Times New Roman"/>
          <w:b/>
          <w:bCs/>
          <w:lang w:val="ru-RU"/>
        </w:rPr>
      </w:pPr>
      <w:r w:rsidRPr="005428EE">
        <w:rPr>
          <w:rFonts w:ascii="Times New Roman" w:hAnsi="Times New Roman" w:cs="Times New Roman"/>
          <w:b/>
          <w:bCs/>
          <w:lang w:val="ru-RU"/>
        </w:rPr>
        <w:t>Лондон, Великобритания</w:t>
      </w:r>
    </w:p>
    <w:p w14:paraId="5D4DB10D" w14:textId="77777777" w:rsidR="005428EE" w:rsidRDefault="008B762C" w:rsidP="008B762C">
      <w:pPr>
        <w:rPr>
          <w:lang w:val="ru-RU"/>
        </w:rPr>
      </w:pPr>
      <w:r w:rsidRPr="005428EE">
        <w:t>﻿</w:t>
      </w:r>
    </w:p>
    <w:p w14:paraId="39DEF96B" w14:textId="06ABBB60" w:rsidR="00FF5A98" w:rsidRPr="009A4F03" w:rsidRDefault="00FF5A98">
      <w:pPr>
        <w:rPr>
          <w:rFonts w:ascii="Times New Roman" w:hAnsi="Times New Roman" w:cs="Times New Roman"/>
          <w:lang w:val="ru-RU"/>
        </w:rPr>
      </w:pPr>
      <w:bookmarkStart w:id="0" w:name="_GoBack"/>
      <w:bookmarkEnd w:id="0"/>
    </w:p>
    <w:sectPr w:rsidR="00FF5A98" w:rsidRPr="009A4F03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724EE"/>
    <w:multiLevelType w:val="hybridMultilevel"/>
    <w:tmpl w:val="CD6A1B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1471B2"/>
    <w:multiLevelType w:val="hybridMultilevel"/>
    <w:tmpl w:val="1D0A50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A98"/>
    <w:rsid w:val="000B10B5"/>
    <w:rsid w:val="00140FFA"/>
    <w:rsid w:val="001A3C49"/>
    <w:rsid w:val="001A521E"/>
    <w:rsid w:val="0029066B"/>
    <w:rsid w:val="00450C25"/>
    <w:rsid w:val="00491293"/>
    <w:rsid w:val="005428EE"/>
    <w:rsid w:val="00556D84"/>
    <w:rsid w:val="005908B2"/>
    <w:rsid w:val="00702191"/>
    <w:rsid w:val="00723744"/>
    <w:rsid w:val="008B762C"/>
    <w:rsid w:val="009A4F03"/>
    <w:rsid w:val="00A3662C"/>
    <w:rsid w:val="00E5638B"/>
    <w:rsid w:val="00E70334"/>
    <w:rsid w:val="00EC442C"/>
    <w:rsid w:val="00FF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464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A98"/>
    <w:pPr>
      <w:widowControl w:val="0"/>
      <w:autoSpaceDE w:val="0"/>
      <w:autoSpaceDN w:val="0"/>
    </w:pPr>
    <w:rPr>
      <w:rFonts w:ascii="Tahoma" w:eastAsia="Tahoma" w:hAnsi="Tahoma" w:cs="Tahoma"/>
      <w:sz w:val="22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F5A98"/>
    <w:rPr>
      <w:b/>
      <w:bCs/>
    </w:rPr>
  </w:style>
  <w:style w:type="character" w:customStyle="1" w:styleId="apple-tab-span">
    <w:name w:val="apple-tab-span"/>
    <w:basedOn w:val="a0"/>
    <w:rsid w:val="00FF5A98"/>
  </w:style>
  <w:style w:type="paragraph" w:styleId="a4">
    <w:name w:val="List Paragraph"/>
    <w:basedOn w:val="a"/>
    <w:uiPriority w:val="34"/>
    <w:qFormat/>
    <w:rsid w:val="00140F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A98"/>
    <w:pPr>
      <w:widowControl w:val="0"/>
      <w:autoSpaceDE w:val="0"/>
      <w:autoSpaceDN w:val="0"/>
    </w:pPr>
    <w:rPr>
      <w:rFonts w:ascii="Tahoma" w:eastAsia="Tahoma" w:hAnsi="Tahoma" w:cs="Tahoma"/>
      <w:sz w:val="22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F5A98"/>
    <w:rPr>
      <w:b/>
      <w:bCs/>
    </w:rPr>
  </w:style>
  <w:style w:type="character" w:customStyle="1" w:styleId="apple-tab-span">
    <w:name w:val="apple-tab-span"/>
    <w:basedOn w:val="a0"/>
    <w:rsid w:val="00FF5A98"/>
  </w:style>
  <w:style w:type="paragraph" w:styleId="a4">
    <w:name w:val="List Paragraph"/>
    <w:basedOn w:val="a"/>
    <w:uiPriority w:val="34"/>
    <w:qFormat/>
    <w:rsid w:val="00140F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9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1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1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7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8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3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9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0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5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3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35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3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04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6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9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3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0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68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38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15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90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98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97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79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81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12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00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9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04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60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62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097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6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26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2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6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28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1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67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2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7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0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6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0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1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7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27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8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2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0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7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0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84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5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31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24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67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73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85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89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10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59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43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4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8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78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6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72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00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3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592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muhibulloadvanced@gmail.com</dc:creator>
  <cp:keywords/>
  <dc:description/>
  <cp:lastModifiedBy>admin</cp:lastModifiedBy>
  <cp:revision>14</cp:revision>
  <dcterms:created xsi:type="dcterms:W3CDTF">2022-07-10T14:19:00Z</dcterms:created>
  <dcterms:modified xsi:type="dcterms:W3CDTF">2024-01-22T03:13:00Z</dcterms:modified>
</cp:coreProperties>
</file>