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5BAFFD" w14:textId="6ABBA30A" w:rsidR="00BA16A3" w:rsidRPr="00AC4E33" w:rsidRDefault="00711E44" w:rsidP="00711E44">
      <w:pPr>
        <w:spacing w:before="252"/>
        <w:ind w:right="659"/>
        <w:rPr>
          <w:rFonts w:ascii="Times New Roman" w:hAnsi="Times New Roman" w:cs="Times New Roman"/>
          <w:b/>
          <w:color w:val="000000" w:themeColor="text1"/>
          <w:sz w:val="32"/>
          <w:szCs w:val="28"/>
        </w:rPr>
      </w:pPr>
      <w:r w:rsidRPr="00AC4E33">
        <w:rPr>
          <w:rFonts w:ascii="Times New Roman" w:hAnsi="Times New Roman" w:cs="Times New Roman"/>
          <w:b/>
          <w:color w:val="000000" w:themeColor="text1"/>
          <w:sz w:val="32"/>
          <w:szCs w:val="28"/>
        </w:rPr>
        <w:t xml:space="preserve">                                      </w:t>
      </w:r>
      <w:r w:rsidR="00BA16A3" w:rsidRPr="00AC4E33">
        <w:rPr>
          <w:rFonts w:ascii="Times New Roman" w:hAnsi="Times New Roman" w:cs="Times New Roman"/>
          <w:b/>
          <w:color w:val="000000" w:themeColor="text1"/>
          <w:sz w:val="32"/>
          <w:szCs w:val="28"/>
        </w:rPr>
        <w:t xml:space="preserve">  </w:t>
      </w:r>
      <w:r w:rsidR="00AC4E33">
        <w:rPr>
          <w:rFonts w:ascii="Times New Roman" w:hAnsi="Times New Roman" w:cs="Times New Roman"/>
          <w:b/>
          <w:color w:val="000000" w:themeColor="text1"/>
          <w:sz w:val="32"/>
          <w:szCs w:val="28"/>
        </w:rPr>
        <w:t xml:space="preserve">   </w:t>
      </w:r>
      <w:r w:rsidR="00BA16A3" w:rsidRPr="00AC4E33">
        <w:rPr>
          <w:rFonts w:ascii="Times New Roman" w:hAnsi="Times New Roman" w:cs="Times New Roman"/>
          <w:b/>
          <w:color w:val="000000" w:themeColor="text1"/>
          <w:sz w:val="32"/>
          <w:szCs w:val="28"/>
        </w:rPr>
        <w:t xml:space="preserve"> </w:t>
      </w:r>
      <w:r w:rsidR="00E53078">
        <w:rPr>
          <w:rFonts w:ascii="Times New Roman" w:hAnsi="Times New Roman" w:cs="Times New Roman"/>
          <w:b/>
          <w:color w:val="000000" w:themeColor="text1"/>
          <w:sz w:val="32"/>
          <w:szCs w:val="28"/>
        </w:rPr>
        <w:t xml:space="preserve"> </w:t>
      </w:r>
      <w:r w:rsidR="00BA16A3" w:rsidRPr="00AC4E33">
        <w:rPr>
          <w:rFonts w:ascii="Times New Roman" w:hAnsi="Times New Roman" w:cs="Times New Roman"/>
          <w:b/>
          <w:color w:val="000000" w:themeColor="text1"/>
          <w:sz w:val="32"/>
          <w:szCs w:val="28"/>
        </w:rPr>
        <w:t>АРГИДОН</w:t>
      </w:r>
    </w:p>
    <w:p w14:paraId="590A3A42" w14:textId="0DB9719C" w:rsidR="00711E44" w:rsidRPr="00AC4E33" w:rsidRDefault="00BA16A3" w:rsidP="00BA16A3">
      <w:pPr>
        <w:spacing w:before="252"/>
        <w:ind w:right="659"/>
        <w:jc w:val="center"/>
        <w:rPr>
          <w:rFonts w:ascii="Times New Roman" w:hAnsi="Times New Roman" w:cs="Times New Roman"/>
          <w:b/>
          <w:color w:val="000000" w:themeColor="text1"/>
          <w:sz w:val="32"/>
          <w:szCs w:val="28"/>
        </w:rPr>
      </w:pPr>
      <w:r w:rsidRPr="00AC4E33">
        <w:rPr>
          <w:rFonts w:ascii="Times New Roman" w:hAnsi="Times New Roman" w:cs="Times New Roman"/>
          <w:b/>
          <w:color w:val="000000" w:themeColor="text1"/>
          <w:sz w:val="32"/>
          <w:szCs w:val="28"/>
        </w:rPr>
        <w:t xml:space="preserve">     Инструкция</w:t>
      </w:r>
    </w:p>
    <w:p w14:paraId="0EC391B0" w14:textId="42446DC6" w:rsidR="00711E44" w:rsidRPr="00AC4E33" w:rsidRDefault="00711E44" w:rsidP="00BA16A3">
      <w:pPr>
        <w:ind w:left="662" w:right="659"/>
        <w:jc w:val="center"/>
        <w:rPr>
          <w:rFonts w:ascii="Times New Roman" w:hAnsi="Times New Roman" w:cs="Times New Roman"/>
          <w:b/>
          <w:color w:val="000000" w:themeColor="text1"/>
          <w:sz w:val="32"/>
          <w:szCs w:val="28"/>
        </w:rPr>
      </w:pPr>
      <w:r w:rsidRPr="00AC4E33">
        <w:rPr>
          <w:rFonts w:ascii="Times New Roman" w:hAnsi="Times New Roman" w:cs="Times New Roman"/>
          <w:b/>
          <w:color w:val="000000" w:themeColor="text1"/>
          <w:sz w:val="32"/>
          <w:szCs w:val="28"/>
        </w:rPr>
        <w:t xml:space="preserve">по медицинскому применению </w:t>
      </w:r>
      <w:r w:rsidR="0052728F">
        <w:rPr>
          <w:rFonts w:ascii="Times New Roman" w:hAnsi="Times New Roman" w:cs="Times New Roman"/>
          <w:b/>
          <w:color w:val="000000" w:themeColor="text1"/>
          <w:sz w:val="32"/>
          <w:szCs w:val="28"/>
        </w:rPr>
        <w:t xml:space="preserve">лекарственного </w:t>
      </w:r>
      <w:r w:rsidR="00BA16A3" w:rsidRPr="00AC4E33">
        <w:rPr>
          <w:rFonts w:ascii="Times New Roman" w:hAnsi="Times New Roman" w:cs="Times New Roman"/>
          <w:b/>
          <w:color w:val="000000" w:themeColor="text1"/>
          <w:sz w:val="32"/>
          <w:szCs w:val="28"/>
        </w:rPr>
        <w:t xml:space="preserve">средства </w:t>
      </w:r>
    </w:p>
    <w:p w14:paraId="7D812841" w14:textId="5EF23F5F" w:rsidR="00711E44" w:rsidRPr="00AC4E33" w:rsidRDefault="00711E44" w:rsidP="00711E44">
      <w:pPr>
        <w:ind w:left="662" w:right="659"/>
        <w:jc w:val="center"/>
        <w:rPr>
          <w:rFonts w:ascii="Times New Roman" w:hAnsi="Times New Roman" w:cs="Times New Roman"/>
          <w:b/>
          <w:color w:val="000000" w:themeColor="text1"/>
          <w:sz w:val="32"/>
          <w:szCs w:val="28"/>
        </w:rPr>
      </w:pPr>
    </w:p>
    <w:p w14:paraId="0E75FFCC" w14:textId="77777777" w:rsidR="00711E44" w:rsidRPr="00AC4E33" w:rsidRDefault="00711E44" w:rsidP="00711E44">
      <w:pPr>
        <w:ind w:left="662" w:right="659"/>
        <w:jc w:val="center"/>
        <w:rPr>
          <w:rFonts w:ascii="Times New Roman" w:hAnsi="Times New Roman" w:cs="Times New Roman"/>
          <w:b/>
          <w:color w:val="000000" w:themeColor="text1"/>
          <w:sz w:val="32"/>
          <w:szCs w:val="28"/>
        </w:rPr>
      </w:pPr>
    </w:p>
    <w:p w14:paraId="395D5F17" w14:textId="5627DE7C" w:rsidR="00711E44" w:rsidRPr="00AC4E33" w:rsidRDefault="00AD7A19" w:rsidP="00711E44">
      <w:pPr>
        <w:rPr>
          <w:rFonts w:ascii="Times New Roman" w:hAnsi="Times New Roman" w:cs="Times New Roman"/>
          <w:b/>
          <w:bCs/>
        </w:rPr>
      </w:pPr>
      <w:r w:rsidRPr="00AC4E33">
        <w:rPr>
          <w:rFonts w:ascii="Times New Roman" w:hAnsi="Times New Roman" w:cs="Times New Roman"/>
          <w:b/>
          <w:bCs/>
        </w:rPr>
        <w:t>Торговое н</w:t>
      </w:r>
      <w:r w:rsidR="00711E44" w:rsidRPr="00AC4E33">
        <w:rPr>
          <w:rFonts w:ascii="Times New Roman" w:hAnsi="Times New Roman" w:cs="Times New Roman"/>
          <w:b/>
          <w:bCs/>
        </w:rPr>
        <w:t>азвание лекарственного средства</w:t>
      </w:r>
      <w:r w:rsidR="00BA16A3" w:rsidRPr="00AC4E33">
        <w:rPr>
          <w:rFonts w:ascii="Times New Roman" w:hAnsi="Times New Roman" w:cs="Times New Roman"/>
          <w:b/>
          <w:bCs/>
        </w:rPr>
        <w:t xml:space="preserve">: </w:t>
      </w:r>
      <w:proofErr w:type="spellStart"/>
      <w:r w:rsidR="00E6042B" w:rsidRPr="00AC4E33">
        <w:rPr>
          <w:rFonts w:ascii="Times New Roman" w:hAnsi="Times New Roman" w:cs="Times New Roman"/>
        </w:rPr>
        <w:t>Аргидон</w:t>
      </w:r>
      <w:proofErr w:type="spellEnd"/>
      <w:r w:rsidR="00BA16A3" w:rsidRPr="00AC4E33">
        <w:rPr>
          <w:rFonts w:ascii="Times New Roman" w:hAnsi="Times New Roman" w:cs="Times New Roman"/>
        </w:rPr>
        <w:t>.</w:t>
      </w:r>
    </w:p>
    <w:p w14:paraId="32C3A4FB" w14:textId="373BBE0C" w:rsidR="00711E44" w:rsidRPr="00AC4E33" w:rsidRDefault="00AD7A19" w:rsidP="00711E44">
      <w:pPr>
        <w:rPr>
          <w:rFonts w:ascii="Times New Roman" w:hAnsi="Times New Roman" w:cs="Times New Roman"/>
          <w:b/>
          <w:bCs/>
        </w:rPr>
      </w:pPr>
      <w:r w:rsidRPr="00AC4E33">
        <w:rPr>
          <w:rFonts w:ascii="Times New Roman" w:hAnsi="Times New Roman" w:cs="Times New Roman"/>
          <w:b/>
          <w:bCs/>
        </w:rPr>
        <w:t>MHH</w:t>
      </w:r>
      <w:r w:rsidR="00BA16A3" w:rsidRPr="00AC4E33">
        <w:rPr>
          <w:rFonts w:ascii="Times New Roman" w:hAnsi="Times New Roman" w:cs="Times New Roman"/>
          <w:b/>
          <w:bCs/>
        </w:rPr>
        <w:t xml:space="preserve">: </w:t>
      </w:r>
      <w:proofErr w:type="spellStart"/>
      <w:r w:rsidR="00BA16A3" w:rsidRPr="00AC4E33">
        <w:rPr>
          <w:rFonts w:ascii="Times New Roman" w:hAnsi="Times New Roman" w:cs="Times New Roman"/>
        </w:rPr>
        <w:t>Мельдония</w:t>
      </w:r>
      <w:proofErr w:type="spellEnd"/>
      <w:r w:rsidR="00382500" w:rsidRPr="00AC4E33">
        <w:rPr>
          <w:rFonts w:ascii="Times New Roman" w:hAnsi="Times New Roman" w:cs="Times New Roman"/>
        </w:rPr>
        <w:t xml:space="preserve"> </w:t>
      </w:r>
      <w:proofErr w:type="spellStart"/>
      <w:r w:rsidR="00382500" w:rsidRPr="00AC4E33">
        <w:rPr>
          <w:rFonts w:ascii="Times New Roman" w:hAnsi="Times New Roman" w:cs="Times New Roman"/>
        </w:rPr>
        <w:t>дигидрат</w:t>
      </w:r>
      <w:proofErr w:type="spellEnd"/>
      <w:r w:rsidR="00382500" w:rsidRPr="00AC4E33">
        <w:rPr>
          <w:rFonts w:ascii="Times New Roman" w:hAnsi="Times New Roman" w:cs="Times New Roman"/>
        </w:rPr>
        <w:t xml:space="preserve"> + Аргинина </w:t>
      </w:r>
      <w:r w:rsidR="00711E44" w:rsidRPr="00AC4E33">
        <w:rPr>
          <w:rFonts w:ascii="Times New Roman" w:hAnsi="Times New Roman" w:cs="Times New Roman"/>
        </w:rPr>
        <w:t>гидрохлорид</w:t>
      </w:r>
      <w:r w:rsidR="00BA16A3" w:rsidRPr="00AC4E33">
        <w:rPr>
          <w:rFonts w:ascii="Times New Roman" w:hAnsi="Times New Roman" w:cs="Times New Roman"/>
        </w:rPr>
        <w:t>.</w:t>
      </w:r>
    </w:p>
    <w:p w14:paraId="169CF200" w14:textId="2A5088F0" w:rsidR="00711E44" w:rsidRPr="00AC4E33" w:rsidRDefault="00BA16A3" w:rsidP="00711E44">
      <w:pPr>
        <w:rPr>
          <w:rFonts w:ascii="Times New Roman" w:hAnsi="Times New Roman" w:cs="Times New Roman"/>
          <w:b/>
          <w:bCs/>
        </w:rPr>
      </w:pPr>
      <w:r w:rsidRPr="00AC4E33">
        <w:rPr>
          <w:rFonts w:ascii="Times New Roman" w:hAnsi="Times New Roman" w:cs="Times New Roman"/>
          <w:b/>
          <w:bCs/>
        </w:rPr>
        <w:t xml:space="preserve">Лекарственная форма: </w:t>
      </w:r>
      <w:r w:rsidR="008A190A" w:rsidRPr="00AC4E33">
        <w:rPr>
          <w:rFonts w:ascii="Times New Roman" w:hAnsi="Times New Roman" w:cs="Times New Roman"/>
          <w:b/>
          <w:bCs/>
          <w:noProof/>
          <w:lang w:eastAsia="ru-RU"/>
        </w:rPr>
        <w:drawing>
          <wp:anchor distT="0" distB="0" distL="114300" distR="114300" simplePos="0" relativeHeight="251672576" behindDoc="1" locked="0" layoutInCell="1" allowOverlap="1" wp14:anchorId="39AD80B0" wp14:editId="446D1626">
            <wp:simplePos x="0" y="0"/>
            <wp:positionH relativeFrom="column">
              <wp:posOffset>-137679</wp:posOffset>
            </wp:positionH>
            <wp:positionV relativeFrom="paragraph">
              <wp:posOffset>256886</wp:posOffset>
            </wp:positionV>
            <wp:extent cx="5731510" cy="3582035"/>
            <wp:effectExtent l="0" t="0" r="0" b="0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713158">
                      <a:off x="0" y="0"/>
                      <a:ext cx="5731510" cy="35820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728F">
        <w:rPr>
          <w:rFonts w:ascii="Times New Roman" w:hAnsi="Times New Roman" w:cs="Times New Roman"/>
        </w:rPr>
        <w:t>Р</w:t>
      </w:r>
      <w:r w:rsidR="00711E44" w:rsidRPr="00AC4E33">
        <w:rPr>
          <w:rFonts w:ascii="Times New Roman" w:hAnsi="Times New Roman" w:cs="Times New Roman"/>
        </w:rPr>
        <w:t>аствор для инъекций</w:t>
      </w:r>
      <w:r w:rsidRPr="00AC4E33">
        <w:rPr>
          <w:rFonts w:ascii="Times New Roman" w:hAnsi="Times New Roman" w:cs="Times New Roman"/>
        </w:rPr>
        <w:t>.</w:t>
      </w:r>
    </w:p>
    <w:p w14:paraId="5FB76EF5" w14:textId="157EA4DC" w:rsidR="00711E44" w:rsidRPr="00CC7BA1" w:rsidRDefault="00711E44" w:rsidP="00711E44">
      <w:pPr>
        <w:rPr>
          <w:rFonts w:ascii="Times New Roman" w:hAnsi="Times New Roman" w:cs="Times New Roman"/>
          <w:bCs/>
          <w:i/>
        </w:rPr>
      </w:pPr>
      <w:r w:rsidRPr="00AC4E33">
        <w:rPr>
          <w:rFonts w:ascii="Times New Roman" w:hAnsi="Times New Roman" w:cs="Times New Roman"/>
          <w:b/>
          <w:bCs/>
        </w:rPr>
        <w:t>Состав</w:t>
      </w:r>
      <w:r w:rsidR="00BA16A3" w:rsidRPr="00AC4E33">
        <w:rPr>
          <w:rFonts w:ascii="Times New Roman" w:hAnsi="Times New Roman" w:cs="Times New Roman"/>
          <w:bCs/>
        </w:rPr>
        <w:t xml:space="preserve">: </w:t>
      </w:r>
      <w:r w:rsidR="00CC7BA1" w:rsidRPr="00CC7BA1">
        <w:rPr>
          <w:rFonts w:ascii="Times New Roman" w:hAnsi="Times New Roman" w:cs="Times New Roman"/>
          <w:bCs/>
          <w:i/>
        </w:rPr>
        <w:t xml:space="preserve">одна </w:t>
      </w:r>
      <w:r w:rsidRPr="00CC7BA1">
        <w:rPr>
          <w:rFonts w:ascii="Times New Roman" w:hAnsi="Times New Roman" w:cs="Times New Roman"/>
          <w:bCs/>
          <w:i/>
        </w:rPr>
        <w:t xml:space="preserve"> ампула (5 мл) содержит: </w:t>
      </w:r>
    </w:p>
    <w:p w14:paraId="6B6B0973" w14:textId="47D50591" w:rsidR="00BA16A3" w:rsidRPr="00AC4E33" w:rsidRDefault="00382500" w:rsidP="00CE2885">
      <w:pPr>
        <w:rPr>
          <w:rFonts w:ascii="Times New Roman" w:hAnsi="Times New Roman" w:cs="Times New Roman"/>
        </w:rPr>
      </w:pPr>
      <w:proofErr w:type="spellStart"/>
      <w:r w:rsidRPr="00AC4E33">
        <w:rPr>
          <w:rFonts w:ascii="Times New Roman" w:hAnsi="Times New Roman" w:cs="Times New Roman"/>
        </w:rPr>
        <w:t>мельдония</w:t>
      </w:r>
      <w:proofErr w:type="spellEnd"/>
      <w:r w:rsidRPr="00AC4E33">
        <w:rPr>
          <w:rFonts w:ascii="Times New Roman" w:hAnsi="Times New Roman" w:cs="Times New Roman"/>
        </w:rPr>
        <w:t xml:space="preserve"> </w:t>
      </w:r>
      <w:proofErr w:type="spellStart"/>
      <w:r w:rsidRPr="00AC4E33">
        <w:rPr>
          <w:rFonts w:ascii="Times New Roman" w:hAnsi="Times New Roman" w:cs="Times New Roman"/>
        </w:rPr>
        <w:t>дигидрат</w:t>
      </w:r>
      <w:proofErr w:type="spellEnd"/>
      <w:r w:rsidRPr="00AC4E33">
        <w:rPr>
          <w:rFonts w:ascii="Times New Roman" w:hAnsi="Times New Roman" w:cs="Times New Roman"/>
        </w:rPr>
        <w:t xml:space="preserve"> </w:t>
      </w:r>
      <w:r w:rsidR="000C3939" w:rsidRPr="00AC4E33">
        <w:rPr>
          <w:rFonts w:ascii="Times New Roman" w:hAnsi="Times New Roman" w:cs="Times New Roman"/>
        </w:rPr>
        <w:t xml:space="preserve">  </w:t>
      </w:r>
      <w:r w:rsidR="0052728F">
        <w:rPr>
          <w:rFonts w:ascii="Times New Roman" w:hAnsi="Times New Roman" w:cs="Times New Roman"/>
        </w:rPr>
        <w:t xml:space="preserve">    </w:t>
      </w:r>
      <w:r w:rsidRPr="00AC4E33">
        <w:rPr>
          <w:rFonts w:ascii="Times New Roman" w:hAnsi="Times New Roman" w:cs="Times New Roman"/>
        </w:rPr>
        <w:t>0,</w:t>
      </w:r>
      <w:r w:rsidR="00BA16A3" w:rsidRPr="00AC4E33">
        <w:rPr>
          <w:rFonts w:ascii="Times New Roman" w:hAnsi="Times New Roman" w:cs="Times New Roman"/>
        </w:rPr>
        <w:t>5 г;</w:t>
      </w:r>
      <w:r w:rsidR="00711E44" w:rsidRPr="00AC4E33">
        <w:rPr>
          <w:rFonts w:ascii="Times New Roman" w:hAnsi="Times New Roman" w:cs="Times New Roman"/>
        </w:rPr>
        <w:t xml:space="preserve"> </w:t>
      </w:r>
    </w:p>
    <w:p w14:paraId="0251D4F5" w14:textId="4EC61EA0" w:rsidR="00BA16A3" w:rsidRPr="00AC4E33" w:rsidRDefault="0052728F" w:rsidP="00CE288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аргинина гидрохлорид   </w:t>
      </w:r>
      <w:r w:rsidR="00711E44" w:rsidRPr="00AC4E33">
        <w:rPr>
          <w:rFonts w:ascii="Times New Roman" w:hAnsi="Times New Roman" w:cs="Times New Roman"/>
        </w:rPr>
        <w:t xml:space="preserve">1,0 г; </w:t>
      </w:r>
    </w:p>
    <w:p w14:paraId="7FE17B1A" w14:textId="25D8140D" w:rsidR="00711E44" w:rsidRPr="00AC4E33" w:rsidRDefault="00711E44" w:rsidP="00CE2885">
      <w:pPr>
        <w:rPr>
          <w:rFonts w:ascii="Times New Roman" w:hAnsi="Times New Roman" w:cs="Times New Roman"/>
        </w:rPr>
      </w:pPr>
      <w:r w:rsidRPr="00AC4E33">
        <w:rPr>
          <w:rFonts w:ascii="Times New Roman" w:hAnsi="Times New Roman" w:cs="Times New Roman"/>
        </w:rPr>
        <w:t>вспомо</w:t>
      </w:r>
      <w:r w:rsidR="00382500" w:rsidRPr="00AC4E33">
        <w:rPr>
          <w:rFonts w:ascii="Times New Roman" w:hAnsi="Times New Roman" w:cs="Times New Roman"/>
        </w:rPr>
        <w:t>гательное вещество: вода для инъ</w:t>
      </w:r>
      <w:r w:rsidRPr="00AC4E33">
        <w:rPr>
          <w:rFonts w:ascii="Times New Roman" w:hAnsi="Times New Roman" w:cs="Times New Roman"/>
        </w:rPr>
        <w:t>екций.</w:t>
      </w:r>
    </w:p>
    <w:p w14:paraId="1F95E85B" w14:textId="77777777" w:rsidR="00CE2885" w:rsidRPr="00AC4E33" w:rsidRDefault="00711E44" w:rsidP="00711E44">
      <w:pPr>
        <w:rPr>
          <w:rFonts w:ascii="Times New Roman" w:hAnsi="Times New Roman" w:cs="Times New Roman"/>
          <w:b/>
          <w:bCs/>
        </w:rPr>
      </w:pPr>
      <w:r w:rsidRPr="00AC4E33">
        <w:rPr>
          <w:rFonts w:ascii="Times New Roman" w:hAnsi="Times New Roman" w:cs="Times New Roman"/>
          <w:b/>
          <w:bCs/>
        </w:rPr>
        <w:t>АТХ-код</w:t>
      </w:r>
      <w:r w:rsidR="00BA16A3" w:rsidRPr="00AC4E33">
        <w:rPr>
          <w:rFonts w:ascii="Times New Roman" w:hAnsi="Times New Roman" w:cs="Times New Roman"/>
          <w:b/>
          <w:bCs/>
        </w:rPr>
        <w:t>:</w:t>
      </w:r>
    </w:p>
    <w:p w14:paraId="13E0BB81" w14:textId="54FFA760" w:rsidR="00711E44" w:rsidRPr="00AC4E33" w:rsidRDefault="00711E44" w:rsidP="00711E44">
      <w:pPr>
        <w:rPr>
          <w:rFonts w:ascii="Times New Roman" w:hAnsi="Times New Roman" w:cs="Times New Roman"/>
          <w:b/>
          <w:bCs/>
        </w:rPr>
      </w:pPr>
      <w:r w:rsidRPr="00AC4E33">
        <w:rPr>
          <w:rFonts w:ascii="Times New Roman" w:hAnsi="Times New Roman" w:cs="Times New Roman"/>
        </w:rPr>
        <w:t>CO1CX</w:t>
      </w:r>
    </w:p>
    <w:p w14:paraId="2F86068D" w14:textId="14DA5154" w:rsidR="00711E44" w:rsidRPr="00AC4E33" w:rsidRDefault="00711E44" w:rsidP="00711E44">
      <w:pPr>
        <w:rPr>
          <w:rFonts w:ascii="Times New Roman" w:hAnsi="Times New Roman" w:cs="Times New Roman"/>
        </w:rPr>
      </w:pPr>
      <w:r w:rsidRPr="00AC4E33">
        <w:rPr>
          <w:rFonts w:ascii="Times New Roman" w:hAnsi="Times New Roman" w:cs="Times New Roman"/>
        </w:rPr>
        <w:t>B05XB01</w:t>
      </w:r>
    </w:p>
    <w:p w14:paraId="3C5DF2FD" w14:textId="24CAB4ED" w:rsidR="00711E44" w:rsidRPr="00AC4E33" w:rsidRDefault="00711E44" w:rsidP="00711E44">
      <w:pPr>
        <w:rPr>
          <w:rFonts w:ascii="Times New Roman" w:hAnsi="Times New Roman" w:cs="Times New Roman"/>
          <w:b/>
          <w:bCs/>
        </w:rPr>
      </w:pPr>
      <w:r w:rsidRPr="00AC4E33">
        <w:rPr>
          <w:rFonts w:ascii="Times New Roman" w:hAnsi="Times New Roman" w:cs="Times New Roman"/>
          <w:b/>
          <w:bCs/>
        </w:rPr>
        <w:t>Клинико-фармакологическая группа</w:t>
      </w:r>
      <w:r w:rsidR="00BA16A3" w:rsidRPr="00AC4E33">
        <w:rPr>
          <w:rFonts w:ascii="Times New Roman" w:hAnsi="Times New Roman" w:cs="Times New Roman"/>
          <w:b/>
          <w:bCs/>
        </w:rPr>
        <w:t xml:space="preserve">: </w:t>
      </w:r>
      <w:r w:rsidRPr="00AC4E33">
        <w:rPr>
          <w:rFonts w:ascii="Times New Roman" w:hAnsi="Times New Roman" w:cs="Times New Roman"/>
        </w:rPr>
        <w:t xml:space="preserve">Средство для улучшения метаболических </w:t>
      </w:r>
      <w:r w:rsidR="00BA16A3" w:rsidRPr="00AC4E33">
        <w:rPr>
          <w:rFonts w:ascii="Times New Roman" w:hAnsi="Times New Roman" w:cs="Times New Roman"/>
          <w:b/>
          <w:bCs/>
        </w:rPr>
        <w:t xml:space="preserve"> </w:t>
      </w:r>
      <w:r w:rsidRPr="00AC4E33">
        <w:rPr>
          <w:rFonts w:ascii="Times New Roman" w:hAnsi="Times New Roman" w:cs="Times New Roman"/>
        </w:rPr>
        <w:t>процессов тканей</w:t>
      </w:r>
      <w:r w:rsidR="00BA16A3" w:rsidRPr="00AC4E33">
        <w:rPr>
          <w:rFonts w:ascii="Times New Roman" w:hAnsi="Times New Roman" w:cs="Times New Roman"/>
        </w:rPr>
        <w:t>.</w:t>
      </w:r>
    </w:p>
    <w:p w14:paraId="7B3FA175" w14:textId="0F8BA58B" w:rsidR="00711E44" w:rsidRPr="00AC4E33" w:rsidRDefault="00711E44" w:rsidP="00711E44">
      <w:pPr>
        <w:rPr>
          <w:rFonts w:ascii="Times New Roman" w:hAnsi="Times New Roman" w:cs="Times New Roman"/>
          <w:b/>
          <w:bCs/>
        </w:rPr>
      </w:pPr>
      <w:r w:rsidRPr="00AC4E33">
        <w:rPr>
          <w:rFonts w:ascii="Times New Roman" w:hAnsi="Times New Roman" w:cs="Times New Roman"/>
          <w:b/>
          <w:bCs/>
        </w:rPr>
        <w:t>Фармакологические свойства</w:t>
      </w:r>
      <w:r w:rsidR="00BA16A3" w:rsidRPr="00AC4E33">
        <w:rPr>
          <w:rFonts w:ascii="Times New Roman" w:hAnsi="Times New Roman" w:cs="Times New Roman"/>
          <w:b/>
          <w:bCs/>
        </w:rPr>
        <w:t>:</w:t>
      </w:r>
    </w:p>
    <w:p w14:paraId="532205A1" w14:textId="04D2A2BB" w:rsidR="00711E44" w:rsidRPr="00AC4E33" w:rsidRDefault="00FE281F" w:rsidP="00711E44">
      <w:pPr>
        <w:rPr>
          <w:rFonts w:ascii="Times New Roman" w:hAnsi="Times New Roman" w:cs="Times New Roman"/>
          <w:bCs/>
          <w:i/>
          <w:iCs/>
        </w:rPr>
      </w:pPr>
      <w:proofErr w:type="spellStart"/>
      <w:r w:rsidRPr="00AC4E33">
        <w:rPr>
          <w:rFonts w:ascii="Times New Roman" w:hAnsi="Times New Roman" w:cs="Times New Roman"/>
          <w:bCs/>
          <w:i/>
          <w:iCs/>
        </w:rPr>
        <w:t>Фармакодинамика</w:t>
      </w:r>
      <w:proofErr w:type="spellEnd"/>
      <w:r w:rsidRPr="00AC4E33">
        <w:rPr>
          <w:rFonts w:ascii="Times New Roman" w:hAnsi="Times New Roman" w:cs="Times New Roman"/>
          <w:bCs/>
          <w:i/>
          <w:iCs/>
        </w:rPr>
        <w:t>:</w:t>
      </w:r>
    </w:p>
    <w:p w14:paraId="5B3EE2B4" w14:textId="588F3DC0" w:rsidR="00711E44" w:rsidRPr="00AC4E33" w:rsidRDefault="00711E44" w:rsidP="00711E44">
      <w:pPr>
        <w:rPr>
          <w:rFonts w:ascii="Times New Roman" w:hAnsi="Times New Roman" w:cs="Times New Roman"/>
        </w:rPr>
      </w:pPr>
      <w:proofErr w:type="spellStart"/>
      <w:r w:rsidRPr="0052728F">
        <w:rPr>
          <w:rFonts w:ascii="Times New Roman" w:hAnsi="Times New Roman" w:cs="Times New Roman"/>
          <w:i/>
        </w:rPr>
        <w:t>Мельдония</w:t>
      </w:r>
      <w:proofErr w:type="spellEnd"/>
      <w:r w:rsidRPr="0052728F">
        <w:rPr>
          <w:rFonts w:ascii="Times New Roman" w:hAnsi="Times New Roman" w:cs="Times New Roman"/>
          <w:i/>
        </w:rPr>
        <w:t xml:space="preserve"> </w:t>
      </w:r>
      <w:proofErr w:type="spellStart"/>
      <w:r w:rsidRPr="0052728F">
        <w:rPr>
          <w:rFonts w:ascii="Times New Roman" w:hAnsi="Times New Roman" w:cs="Times New Roman"/>
          <w:i/>
        </w:rPr>
        <w:t>дигидрат</w:t>
      </w:r>
      <w:proofErr w:type="spellEnd"/>
      <w:r w:rsidRPr="0052728F">
        <w:rPr>
          <w:rFonts w:ascii="Times New Roman" w:hAnsi="Times New Roman" w:cs="Times New Roman"/>
          <w:i/>
        </w:rPr>
        <w:t xml:space="preserve"> </w:t>
      </w:r>
      <w:r w:rsidRPr="00AC4E33">
        <w:rPr>
          <w:rFonts w:ascii="Times New Roman" w:hAnsi="Times New Roman" w:cs="Times New Roman"/>
        </w:rPr>
        <w:t>является структурным аналогом гамма</w:t>
      </w:r>
      <w:r w:rsidR="00BA16A3" w:rsidRPr="00AC4E33">
        <w:rPr>
          <w:rFonts w:ascii="Times New Roman" w:hAnsi="Times New Roman" w:cs="Times New Roman"/>
        </w:rPr>
        <w:t xml:space="preserve"> </w:t>
      </w:r>
      <w:r w:rsidRPr="00AC4E33">
        <w:rPr>
          <w:rFonts w:ascii="Times New Roman" w:hAnsi="Times New Roman" w:cs="Times New Roman"/>
        </w:rPr>
        <w:t>-</w:t>
      </w:r>
      <w:r w:rsidR="00BA16A3" w:rsidRPr="00AC4E33">
        <w:rPr>
          <w:rFonts w:ascii="Times New Roman" w:hAnsi="Times New Roman" w:cs="Times New Roman"/>
        </w:rPr>
        <w:t xml:space="preserve"> </w:t>
      </w:r>
      <w:proofErr w:type="spellStart"/>
      <w:r w:rsidRPr="00AC4E33">
        <w:rPr>
          <w:rFonts w:ascii="Times New Roman" w:hAnsi="Times New Roman" w:cs="Times New Roman"/>
        </w:rPr>
        <w:t>бутиробетаина</w:t>
      </w:r>
      <w:proofErr w:type="spellEnd"/>
      <w:r w:rsidRPr="00AC4E33">
        <w:rPr>
          <w:rFonts w:ascii="Times New Roman" w:hAnsi="Times New Roman" w:cs="Times New Roman"/>
        </w:rPr>
        <w:t xml:space="preserve"> - вещества, которое находится в каждой клетке организма человека.</w:t>
      </w:r>
    </w:p>
    <w:p w14:paraId="168BFED7" w14:textId="2191CA73" w:rsidR="00711E44" w:rsidRPr="00AC4E33" w:rsidRDefault="00711E44" w:rsidP="00711E44">
      <w:pPr>
        <w:rPr>
          <w:rFonts w:ascii="Times New Roman" w:hAnsi="Times New Roman" w:cs="Times New Roman"/>
        </w:rPr>
      </w:pPr>
      <w:proofErr w:type="spellStart"/>
      <w:r w:rsidRPr="00AC4E33">
        <w:rPr>
          <w:rFonts w:ascii="Times New Roman" w:hAnsi="Times New Roman" w:cs="Times New Roman"/>
        </w:rPr>
        <w:t>Мельдония</w:t>
      </w:r>
      <w:proofErr w:type="spellEnd"/>
      <w:r w:rsidRPr="00AC4E33">
        <w:rPr>
          <w:rFonts w:ascii="Times New Roman" w:hAnsi="Times New Roman" w:cs="Times New Roman"/>
        </w:rPr>
        <w:t xml:space="preserve"> </w:t>
      </w:r>
      <w:proofErr w:type="spellStart"/>
      <w:r w:rsidRPr="00AC4E33">
        <w:rPr>
          <w:rFonts w:ascii="Times New Roman" w:hAnsi="Times New Roman" w:cs="Times New Roman"/>
        </w:rPr>
        <w:t>дигидрат</w:t>
      </w:r>
      <w:proofErr w:type="spellEnd"/>
      <w:r w:rsidRPr="00AC4E33">
        <w:rPr>
          <w:rFonts w:ascii="Times New Roman" w:hAnsi="Times New Roman" w:cs="Times New Roman"/>
        </w:rPr>
        <w:t xml:space="preserve"> понижает уровень карнитина и транспорт длинноцепочечных жирных кислот через клеточные мембраны, препятствуя накоплению в клетках активированных форм </w:t>
      </w:r>
      <w:proofErr w:type="spellStart"/>
      <w:r w:rsidRPr="00AC4E33">
        <w:rPr>
          <w:rFonts w:ascii="Times New Roman" w:hAnsi="Times New Roman" w:cs="Times New Roman"/>
        </w:rPr>
        <w:t>неокисленных</w:t>
      </w:r>
      <w:proofErr w:type="spellEnd"/>
      <w:r w:rsidRPr="00AC4E33">
        <w:rPr>
          <w:rFonts w:ascii="Times New Roman" w:hAnsi="Times New Roman" w:cs="Times New Roman"/>
        </w:rPr>
        <w:t xml:space="preserve"> жирных кислот. Улучшает метаболические процессы. При ишемии активирует гликолиз. В результате снижения синтеза карнитина повышается содержание гамма</w:t>
      </w:r>
      <w:r w:rsidR="00BA16A3" w:rsidRPr="00AC4E33">
        <w:rPr>
          <w:rFonts w:ascii="Times New Roman" w:hAnsi="Times New Roman" w:cs="Times New Roman"/>
        </w:rPr>
        <w:t xml:space="preserve"> </w:t>
      </w:r>
      <w:r w:rsidRPr="00AC4E33">
        <w:rPr>
          <w:rFonts w:ascii="Times New Roman" w:hAnsi="Times New Roman" w:cs="Times New Roman"/>
        </w:rPr>
        <w:t>-</w:t>
      </w:r>
      <w:r w:rsidR="0052728F">
        <w:rPr>
          <w:rFonts w:ascii="Times New Roman" w:hAnsi="Times New Roman" w:cs="Times New Roman"/>
        </w:rPr>
        <w:t xml:space="preserve"> </w:t>
      </w:r>
      <w:proofErr w:type="spellStart"/>
      <w:r w:rsidRPr="00AC4E33">
        <w:rPr>
          <w:rFonts w:ascii="Times New Roman" w:hAnsi="Times New Roman" w:cs="Times New Roman"/>
        </w:rPr>
        <w:t>бутиробетаина</w:t>
      </w:r>
      <w:proofErr w:type="spellEnd"/>
      <w:r w:rsidRPr="00AC4E33">
        <w:rPr>
          <w:rFonts w:ascii="Times New Roman" w:hAnsi="Times New Roman" w:cs="Times New Roman"/>
        </w:rPr>
        <w:t xml:space="preserve">, оказывающего </w:t>
      </w:r>
      <w:proofErr w:type="spellStart"/>
      <w:r w:rsidRPr="00AC4E33">
        <w:rPr>
          <w:rFonts w:ascii="Times New Roman" w:hAnsi="Times New Roman" w:cs="Times New Roman"/>
        </w:rPr>
        <w:t>вазодилатирующее</w:t>
      </w:r>
      <w:proofErr w:type="spellEnd"/>
      <w:r w:rsidRPr="00AC4E33">
        <w:rPr>
          <w:rFonts w:ascii="Times New Roman" w:hAnsi="Times New Roman" w:cs="Times New Roman"/>
        </w:rPr>
        <w:t xml:space="preserve"> действие.</w:t>
      </w:r>
    </w:p>
    <w:p w14:paraId="6AED9566" w14:textId="3E466129" w:rsidR="00711E44" w:rsidRPr="00AC4E33" w:rsidRDefault="00711E44" w:rsidP="00711E44">
      <w:pPr>
        <w:rPr>
          <w:rFonts w:ascii="Times New Roman" w:hAnsi="Times New Roman" w:cs="Times New Roman"/>
        </w:rPr>
      </w:pPr>
      <w:r w:rsidRPr="00AC4E33">
        <w:rPr>
          <w:rFonts w:ascii="Times New Roman" w:hAnsi="Times New Roman" w:cs="Times New Roman"/>
        </w:rPr>
        <w:t>При остром инфаркте миокарда замедляет некроз ткани, укорачивает реабилитационный период.</w:t>
      </w:r>
      <w:r w:rsidR="00AD7A19" w:rsidRPr="00AC4E33">
        <w:rPr>
          <w:rFonts w:ascii="Times New Roman" w:hAnsi="Times New Roman" w:cs="Times New Roman"/>
        </w:rPr>
        <w:t xml:space="preserve"> </w:t>
      </w:r>
      <w:r w:rsidRPr="00AC4E33">
        <w:rPr>
          <w:rFonts w:ascii="Times New Roman" w:hAnsi="Times New Roman" w:cs="Times New Roman"/>
        </w:rPr>
        <w:t>При сердечной недостаточности улучшает сократимость миокарда, увеличивает переносимость физических нагрузок. Препарат стимулирует физическую работоспособность, ослабляет психическое и физическое напряжение.</w:t>
      </w:r>
      <w:r w:rsidR="00BA16A3" w:rsidRPr="00AC4E33">
        <w:rPr>
          <w:rFonts w:ascii="Times New Roman" w:hAnsi="Times New Roman" w:cs="Times New Roman"/>
        </w:rPr>
        <w:t xml:space="preserve"> </w:t>
      </w:r>
      <w:r w:rsidR="00AD7A19" w:rsidRPr="00AC4E33">
        <w:rPr>
          <w:rFonts w:ascii="Times New Roman" w:hAnsi="Times New Roman" w:cs="Times New Roman"/>
        </w:rPr>
        <w:t xml:space="preserve"> </w:t>
      </w:r>
      <w:r w:rsidRPr="00AC4E33">
        <w:rPr>
          <w:rFonts w:ascii="Times New Roman" w:hAnsi="Times New Roman" w:cs="Times New Roman"/>
        </w:rPr>
        <w:t>Активирует клеточный и гуморальный иммунитет.</w:t>
      </w:r>
    </w:p>
    <w:p w14:paraId="2D0A3A03" w14:textId="77777777" w:rsidR="00AD7A19" w:rsidRPr="00AC4E33" w:rsidRDefault="00711E44" w:rsidP="00711E44">
      <w:pPr>
        <w:rPr>
          <w:rFonts w:ascii="Times New Roman" w:hAnsi="Times New Roman" w:cs="Times New Roman"/>
        </w:rPr>
      </w:pPr>
      <w:r w:rsidRPr="00AC4E33">
        <w:rPr>
          <w:rFonts w:ascii="Times New Roman" w:hAnsi="Times New Roman" w:cs="Times New Roman"/>
        </w:rPr>
        <w:t xml:space="preserve">Устраняет синдром абстиненции при хроническом алкоголизме. </w:t>
      </w:r>
    </w:p>
    <w:p w14:paraId="37896C95" w14:textId="7C604FF1" w:rsidR="00711E44" w:rsidRPr="00AC4E33" w:rsidRDefault="00711E44" w:rsidP="00711E44">
      <w:pPr>
        <w:rPr>
          <w:rFonts w:ascii="Times New Roman" w:hAnsi="Times New Roman" w:cs="Times New Roman"/>
        </w:rPr>
      </w:pPr>
      <w:r w:rsidRPr="00AC4E33">
        <w:rPr>
          <w:rFonts w:ascii="Times New Roman" w:hAnsi="Times New Roman" w:cs="Times New Roman"/>
          <w:i/>
        </w:rPr>
        <w:t>Аргинин (а-</w:t>
      </w:r>
      <w:proofErr w:type="spellStart"/>
      <w:r w:rsidRPr="00AC4E33">
        <w:rPr>
          <w:rFonts w:ascii="Times New Roman" w:hAnsi="Times New Roman" w:cs="Times New Roman"/>
          <w:i/>
        </w:rPr>
        <w:t>амино</w:t>
      </w:r>
      <w:proofErr w:type="spellEnd"/>
      <w:r w:rsidRPr="00AC4E33">
        <w:rPr>
          <w:rFonts w:ascii="Times New Roman" w:hAnsi="Times New Roman" w:cs="Times New Roman"/>
          <w:i/>
        </w:rPr>
        <w:t>-д-</w:t>
      </w:r>
      <w:proofErr w:type="spellStart"/>
      <w:r w:rsidRPr="00AC4E33">
        <w:rPr>
          <w:rFonts w:ascii="Times New Roman" w:hAnsi="Times New Roman" w:cs="Times New Roman"/>
          <w:i/>
        </w:rPr>
        <w:t>гуанидиновалерианова</w:t>
      </w:r>
      <w:r w:rsidR="00BA16A3" w:rsidRPr="00AC4E33">
        <w:rPr>
          <w:rFonts w:ascii="Times New Roman" w:hAnsi="Times New Roman" w:cs="Times New Roman"/>
          <w:i/>
        </w:rPr>
        <w:t>я</w:t>
      </w:r>
      <w:proofErr w:type="spellEnd"/>
      <w:r w:rsidRPr="00AC4E33">
        <w:rPr>
          <w:rFonts w:ascii="Times New Roman" w:hAnsi="Times New Roman" w:cs="Times New Roman"/>
          <w:i/>
        </w:rPr>
        <w:t xml:space="preserve"> кислота) </w:t>
      </w:r>
      <w:r w:rsidRPr="00AC4E33">
        <w:rPr>
          <w:rFonts w:ascii="Times New Roman" w:hAnsi="Times New Roman" w:cs="Times New Roman"/>
        </w:rPr>
        <w:t>- аминокислота, которая относится к классу условно незаменимых аминокислот и является активным и разносторонним клеточным регулятором многочисленных жизненно важных функций организма, проявляет важные в критическом состоянии организма протекторные эффекты.</w:t>
      </w:r>
    </w:p>
    <w:p w14:paraId="45E495DC" w14:textId="4CBA73AC" w:rsidR="00711E44" w:rsidRPr="00AC4E33" w:rsidRDefault="00711E44" w:rsidP="00711E44">
      <w:pPr>
        <w:rPr>
          <w:rFonts w:ascii="Times New Roman" w:hAnsi="Times New Roman" w:cs="Times New Roman"/>
        </w:rPr>
      </w:pPr>
      <w:r w:rsidRPr="00AC4E33">
        <w:rPr>
          <w:rFonts w:ascii="Times New Roman" w:hAnsi="Times New Roman" w:cs="Times New Roman"/>
        </w:rPr>
        <w:t xml:space="preserve">Аргинин оказывает антигипоксическое, </w:t>
      </w:r>
      <w:proofErr w:type="spellStart"/>
      <w:r w:rsidRPr="00AC4E33">
        <w:rPr>
          <w:rFonts w:ascii="Times New Roman" w:hAnsi="Times New Roman" w:cs="Times New Roman"/>
        </w:rPr>
        <w:t>мембранос</w:t>
      </w:r>
      <w:r w:rsidR="00BA16A3" w:rsidRPr="00AC4E33">
        <w:rPr>
          <w:rFonts w:ascii="Times New Roman" w:hAnsi="Times New Roman" w:cs="Times New Roman"/>
        </w:rPr>
        <w:t>табилизирующее</w:t>
      </w:r>
      <w:proofErr w:type="spellEnd"/>
      <w:r w:rsidR="00BA16A3" w:rsidRPr="00AC4E33">
        <w:rPr>
          <w:rFonts w:ascii="Times New Roman" w:hAnsi="Times New Roman" w:cs="Times New Roman"/>
        </w:rPr>
        <w:t xml:space="preserve">, </w:t>
      </w:r>
      <w:proofErr w:type="spellStart"/>
      <w:r w:rsidR="00BA16A3" w:rsidRPr="00AC4E33">
        <w:rPr>
          <w:rFonts w:ascii="Times New Roman" w:hAnsi="Times New Roman" w:cs="Times New Roman"/>
        </w:rPr>
        <w:t>цитопротекторное</w:t>
      </w:r>
      <w:proofErr w:type="spellEnd"/>
      <w:r w:rsidRPr="00AC4E33">
        <w:rPr>
          <w:rFonts w:ascii="Times New Roman" w:hAnsi="Times New Roman" w:cs="Times New Roman"/>
        </w:rPr>
        <w:t>,</w:t>
      </w:r>
      <w:r w:rsidR="00BA16A3" w:rsidRPr="00AC4E33">
        <w:rPr>
          <w:rFonts w:ascii="Times New Roman" w:hAnsi="Times New Roman" w:cs="Times New Roman"/>
        </w:rPr>
        <w:t xml:space="preserve"> </w:t>
      </w:r>
      <w:r w:rsidRPr="00AC4E33">
        <w:rPr>
          <w:rFonts w:ascii="Times New Roman" w:hAnsi="Times New Roman" w:cs="Times New Roman"/>
        </w:rPr>
        <w:t xml:space="preserve">антиоксидантное, </w:t>
      </w:r>
      <w:proofErr w:type="spellStart"/>
      <w:r w:rsidRPr="00AC4E33">
        <w:rPr>
          <w:rFonts w:ascii="Times New Roman" w:hAnsi="Times New Roman" w:cs="Times New Roman"/>
        </w:rPr>
        <w:t>антирадикальное</w:t>
      </w:r>
      <w:proofErr w:type="spellEnd"/>
      <w:r w:rsidRPr="00AC4E33">
        <w:rPr>
          <w:rFonts w:ascii="Times New Roman" w:hAnsi="Times New Roman" w:cs="Times New Roman"/>
        </w:rPr>
        <w:t xml:space="preserve">, </w:t>
      </w:r>
      <w:proofErr w:type="spellStart"/>
      <w:r w:rsidRPr="00AC4E33">
        <w:rPr>
          <w:rFonts w:ascii="Times New Roman" w:hAnsi="Times New Roman" w:cs="Times New Roman"/>
        </w:rPr>
        <w:t>дезинтоксикационное</w:t>
      </w:r>
      <w:proofErr w:type="spellEnd"/>
      <w:r w:rsidRPr="00AC4E33">
        <w:rPr>
          <w:rFonts w:ascii="Times New Roman" w:hAnsi="Times New Roman" w:cs="Times New Roman"/>
        </w:rPr>
        <w:t xml:space="preserve"> действие, про</w:t>
      </w:r>
      <w:r w:rsidR="00BA16A3" w:rsidRPr="00AC4E33">
        <w:rPr>
          <w:rFonts w:ascii="Times New Roman" w:hAnsi="Times New Roman" w:cs="Times New Roman"/>
        </w:rPr>
        <w:t>являет се</w:t>
      </w:r>
      <w:r w:rsidRPr="00AC4E33">
        <w:rPr>
          <w:rFonts w:ascii="Times New Roman" w:hAnsi="Times New Roman" w:cs="Times New Roman"/>
        </w:rPr>
        <w:t>бя как активный регулятор промежуточного обмена и процессов энергообеспечения, играет определенную роль в поддержании гормонального баланса в организме. Известно, что аргинин увеличивает сод</w:t>
      </w:r>
      <w:r w:rsidR="00BA16A3" w:rsidRPr="00AC4E33">
        <w:rPr>
          <w:rFonts w:ascii="Times New Roman" w:hAnsi="Times New Roman" w:cs="Times New Roman"/>
        </w:rPr>
        <w:t>ержание в крови инсулина, глюкаг</w:t>
      </w:r>
      <w:r w:rsidRPr="00AC4E33">
        <w:rPr>
          <w:rFonts w:ascii="Times New Roman" w:hAnsi="Times New Roman" w:cs="Times New Roman"/>
        </w:rPr>
        <w:t>она, соматотропного гормона и пролактина, принимает участ</w:t>
      </w:r>
      <w:r w:rsidR="00BA16A3" w:rsidRPr="00AC4E33">
        <w:rPr>
          <w:rFonts w:ascii="Times New Roman" w:hAnsi="Times New Roman" w:cs="Times New Roman"/>
        </w:rPr>
        <w:t xml:space="preserve">ие в синтезе </w:t>
      </w:r>
      <w:proofErr w:type="spellStart"/>
      <w:r w:rsidR="00BA16A3" w:rsidRPr="00AC4E33">
        <w:rPr>
          <w:rFonts w:ascii="Times New Roman" w:hAnsi="Times New Roman" w:cs="Times New Roman"/>
        </w:rPr>
        <w:lastRenderedPageBreak/>
        <w:t>пролина</w:t>
      </w:r>
      <w:proofErr w:type="spellEnd"/>
      <w:r w:rsidR="00BA16A3" w:rsidRPr="00AC4E33">
        <w:rPr>
          <w:rFonts w:ascii="Times New Roman" w:hAnsi="Times New Roman" w:cs="Times New Roman"/>
        </w:rPr>
        <w:t xml:space="preserve">, </w:t>
      </w:r>
      <w:r w:rsidRPr="00AC4E33">
        <w:rPr>
          <w:rFonts w:ascii="Times New Roman" w:hAnsi="Times New Roman" w:cs="Times New Roman"/>
        </w:rPr>
        <w:t xml:space="preserve"> </w:t>
      </w:r>
      <w:proofErr w:type="spellStart"/>
      <w:r w:rsidRPr="00AC4E33">
        <w:rPr>
          <w:rFonts w:ascii="Times New Roman" w:hAnsi="Times New Roman" w:cs="Times New Roman"/>
        </w:rPr>
        <w:t>агматина</w:t>
      </w:r>
      <w:proofErr w:type="spellEnd"/>
      <w:r w:rsidRPr="00AC4E33">
        <w:rPr>
          <w:rFonts w:ascii="Times New Roman" w:hAnsi="Times New Roman" w:cs="Times New Roman"/>
        </w:rPr>
        <w:t>, включ</w:t>
      </w:r>
      <w:r w:rsidR="00BA16A3" w:rsidRPr="00AC4E33">
        <w:rPr>
          <w:rFonts w:ascii="Times New Roman" w:hAnsi="Times New Roman" w:cs="Times New Roman"/>
        </w:rPr>
        <w:t xml:space="preserve">ается в процессы </w:t>
      </w:r>
      <w:proofErr w:type="spellStart"/>
      <w:r w:rsidR="00BA16A3" w:rsidRPr="00AC4E33">
        <w:rPr>
          <w:rFonts w:ascii="Times New Roman" w:hAnsi="Times New Roman" w:cs="Times New Roman"/>
        </w:rPr>
        <w:t>фибриногенолиза</w:t>
      </w:r>
      <w:proofErr w:type="spellEnd"/>
      <w:r w:rsidRPr="00AC4E33">
        <w:rPr>
          <w:rFonts w:ascii="Times New Roman" w:hAnsi="Times New Roman" w:cs="Times New Roman"/>
        </w:rPr>
        <w:t>, сперматогенеза,</w:t>
      </w:r>
      <w:r w:rsidR="0025497A" w:rsidRPr="00AC4E33">
        <w:rPr>
          <w:rFonts w:ascii="Times New Roman" w:hAnsi="Times New Roman" w:cs="Times New Roman"/>
        </w:rPr>
        <w:t xml:space="preserve"> оказывает </w:t>
      </w:r>
      <w:proofErr w:type="spellStart"/>
      <w:r w:rsidR="0025497A" w:rsidRPr="00AC4E33">
        <w:rPr>
          <w:rFonts w:ascii="Times New Roman" w:hAnsi="Times New Roman" w:cs="Times New Roman"/>
        </w:rPr>
        <w:t>м</w:t>
      </w:r>
      <w:r w:rsidR="00BA16A3" w:rsidRPr="00AC4E33">
        <w:rPr>
          <w:rFonts w:ascii="Times New Roman" w:hAnsi="Times New Roman" w:cs="Times New Roman"/>
        </w:rPr>
        <w:t>ембранодеполяризующее</w:t>
      </w:r>
      <w:proofErr w:type="spellEnd"/>
      <w:r w:rsidRPr="00AC4E33">
        <w:rPr>
          <w:rFonts w:ascii="Times New Roman" w:hAnsi="Times New Roman" w:cs="Times New Roman"/>
        </w:rPr>
        <w:t xml:space="preserve"> действие.</w:t>
      </w:r>
    </w:p>
    <w:p w14:paraId="6D55EEAC" w14:textId="3587690D" w:rsidR="00711E44" w:rsidRPr="00AC4E33" w:rsidRDefault="008A190A" w:rsidP="00711E44">
      <w:pPr>
        <w:rPr>
          <w:rFonts w:ascii="Times New Roman" w:hAnsi="Times New Roman" w:cs="Times New Roman"/>
        </w:rPr>
      </w:pPr>
      <w:r w:rsidRPr="00AC4E33">
        <w:rPr>
          <w:rFonts w:ascii="Times New Roman" w:hAnsi="Times New Roman" w:cs="Times New Roman"/>
          <w:b/>
          <w:bCs/>
          <w:noProof/>
          <w:lang w:eastAsia="ru-RU"/>
        </w:rPr>
        <w:drawing>
          <wp:anchor distT="0" distB="0" distL="114300" distR="114300" simplePos="0" relativeHeight="251670528" behindDoc="1" locked="0" layoutInCell="1" allowOverlap="1" wp14:anchorId="66C77FD1" wp14:editId="5CED36F6">
            <wp:simplePos x="0" y="0"/>
            <wp:positionH relativeFrom="column">
              <wp:posOffset>-345671</wp:posOffset>
            </wp:positionH>
            <wp:positionV relativeFrom="paragraph">
              <wp:posOffset>347345</wp:posOffset>
            </wp:positionV>
            <wp:extent cx="5731510" cy="3582035"/>
            <wp:effectExtent l="0" t="0" r="0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713158">
                      <a:off x="0" y="0"/>
                      <a:ext cx="5731510" cy="35820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1E44" w:rsidRPr="00AC4E33">
        <w:rPr>
          <w:rFonts w:ascii="Times New Roman" w:hAnsi="Times New Roman" w:cs="Times New Roman"/>
        </w:rPr>
        <w:t>Аргинин является одним из основных субстратов в цикле синтеза мочевины в печени.</w:t>
      </w:r>
    </w:p>
    <w:p w14:paraId="10261348" w14:textId="6839F39B" w:rsidR="00711E44" w:rsidRPr="00AC4E33" w:rsidRDefault="00711E44" w:rsidP="00711E44">
      <w:pPr>
        <w:rPr>
          <w:rFonts w:ascii="Times New Roman" w:hAnsi="Times New Roman" w:cs="Times New Roman"/>
        </w:rPr>
      </w:pPr>
      <w:proofErr w:type="spellStart"/>
      <w:r w:rsidRPr="00AC4E33">
        <w:rPr>
          <w:rFonts w:ascii="Times New Roman" w:hAnsi="Times New Roman" w:cs="Times New Roman"/>
        </w:rPr>
        <w:t>Ги</w:t>
      </w:r>
      <w:r w:rsidR="00BA16A3" w:rsidRPr="00AC4E33">
        <w:rPr>
          <w:rFonts w:ascii="Times New Roman" w:hAnsi="Times New Roman" w:cs="Times New Roman"/>
        </w:rPr>
        <w:t>поаммониемический</w:t>
      </w:r>
      <w:proofErr w:type="spellEnd"/>
      <w:r w:rsidRPr="00AC4E33">
        <w:rPr>
          <w:rFonts w:ascii="Times New Roman" w:hAnsi="Times New Roman" w:cs="Times New Roman"/>
        </w:rPr>
        <w:t xml:space="preserve"> эффект препарата реализуется путем активации превращения аммиака в мочевину. Оказывает </w:t>
      </w:r>
      <w:proofErr w:type="spellStart"/>
      <w:r w:rsidRPr="00AC4E33">
        <w:rPr>
          <w:rFonts w:ascii="Times New Roman" w:hAnsi="Times New Roman" w:cs="Times New Roman"/>
        </w:rPr>
        <w:t>гепатопротекторное</w:t>
      </w:r>
      <w:proofErr w:type="spellEnd"/>
      <w:r w:rsidRPr="00AC4E33">
        <w:rPr>
          <w:rFonts w:ascii="Times New Roman" w:hAnsi="Times New Roman" w:cs="Times New Roman"/>
        </w:rPr>
        <w:t xml:space="preserve"> действие благодаря ан</w:t>
      </w:r>
      <w:r w:rsidR="00BA16A3" w:rsidRPr="00AC4E33">
        <w:rPr>
          <w:rFonts w:ascii="Times New Roman" w:hAnsi="Times New Roman" w:cs="Times New Roman"/>
        </w:rPr>
        <w:t>тиоксидантной, антигипоксической</w:t>
      </w:r>
      <w:r w:rsidRPr="00AC4E33">
        <w:rPr>
          <w:rFonts w:ascii="Times New Roman" w:hAnsi="Times New Roman" w:cs="Times New Roman"/>
        </w:rPr>
        <w:t xml:space="preserve"> и </w:t>
      </w:r>
      <w:proofErr w:type="spellStart"/>
      <w:r w:rsidRPr="00AC4E33">
        <w:rPr>
          <w:rFonts w:ascii="Times New Roman" w:hAnsi="Times New Roman" w:cs="Times New Roman"/>
        </w:rPr>
        <w:t>мембраностабилизирующей</w:t>
      </w:r>
      <w:proofErr w:type="spellEnd"/>
      <w:r w:rsidRPr="00AC4E33">
        <w:rPr>
          <w:rFonts w:ascii="Times New Roman" w:hAnsi="Times New Roman" w:cs="Times New Roman"/>
        </w:rPr>
        <w:t xml:space="preserve"> активности,</w:t>
      </w:r>
      <w:r w:rsidR="00BA16A3" w:rsidRPr="00AC4E33">
        <w:rPr>
          <w:rFonts w:ascii="Times New Roman" w:hAnsi="Times New Roman" w:cs="Times New Roman"/>
        </w:rPr>
        <w:t xml:space="preserve"> </w:t>
      </w:r>
      <w:r w:rsidRPr="00AC4E33">
        <w:rPr>
          <w:rFonts w:ascii="Times New Roman" w:hAnsi="Times New Roman" w:cs="Times New Roman"/>
        </w:rPr>
        <w:t xml:space="preserve">положительно влияет на процессы энергообеспечения в </w:t>
      </w:r>
      <w:proofErr w:type="spellStart"/>
      <w:r w:rsidRPr="00AC4E33">
        <w:rPr>
          <w:rFonts w:ascii="Times New Roman" w:hAnsi="Times New Roman" w:cs="Times New Roman"/>
        </w:rPr>
        <w:t>гепатоцитах</w:t>
      </w:r>
      <w:proofErr w:type="spellEnd"/>
      <w:r w:rsidRPr="00AC4E33">
        <w:rPr>
          <w:rFonts w:ascii="Times New Roman" w:hAnsi="Times New Roman" w:cs="Times New Roman"/>
        </w:rPr>
        <w:t>.</w:t>
      </w:r>
    </w:p>
    <w:p w14:paraId="6B858840" w14:textId="1C04DC56" w:rsidR="00711E44" w:rsidRPr="00AC4E33" w:rsidRDefault="00711E44" w:rsidP="00711E44">
      <w:pPr>
        <w:rPr>
          <w:rFonts w:ascii="Times New Roman" w:hAnsi="Times New Roman" w:cs="Times New Roman"/>
        </w:rPr>
      </w:pPr>
      <w:r w:rsidRPr="00AC4E33">
        <w:rPr>
          <w:rFonts w:ascii="Times New Roman" w:hAnsi="Times New Roman" w:cs="Times New Roman"/>
        </w:rPr>
        <w:t>Аргинин является субстратом для NO-</w:t>
      </w:r>
      <w:proofErr w:type="spellStart"/>
      <w:r w:rsidRPr="00AC4E33">
        <w:rPr>
          <w:rFonts w:ascii="Times New Roman" w:hAnsi="Times New Roman" w:cs="Times New Roman"/>
        </w:rPr>
        <w:t>синтазы</w:t>
      </w:r>
      <w:proofErr w:type="spellEnd"/>
      <w:r w:rsidRPr="00AC4E33">
        <w:rPr>
          <w:rFonts w:ascii="Times New Roman" w:hAnsi="Times New Roman" w:cs="Times New Roman"/>
        </w:rPr>
        <w:t xml:space="preserve"> - фермента, который катализирует синтез оксида азота в </w:t>
      </w:r>
      <w:proofErr w:type="spellStart"/>
      <w:r w:rsidRPr="00AC4E33">
        <w:rPr>
          <w:rFonts w:ascii="Times New Roman" w:hAnsi="Times New Roman" w:cs="Times New Roman"/>
        </w:rPr>
        <w:t>эндотелиоцитах</w:t>
      </w:r>
      <w:proofErr w:type="spellEnd"/>
      <w:r w:rsidRPr="00AC4E33">
        <w:rPr>
          <w:rFonts w:ascii="Times New Roman" w:hAnsi="Times New Roman" w:cs="Times New Roman"/>
        </w:rPr>
        <w:t>. Препа</w:t>
      </w:r>
      <w:r w:rsidR="00BA16A3" w:rsidRPr="00AC4E33">
        <w:rPr>
          <w:rFonts w:ascii="Times New Roman" w:hAnsi="Times New Roman" w:cs="Times New Roman"/>
        </w:rPr>
        <w:t xml:space="preserve">рат </w:t>
      </w:r>
      <w:r w:rsidRPr="00AC4E33">
        <w:rPr>
          <w:rFonts w:ascii="Times New Roman" w:hAnsi="Times New Roman" w:cs="Times New Roman"/>
        </w:rPr>
        <w:t xml:space="preserve"> повышает уровень циклического </w:t>
      </w:r>
      <w:proofErr w:type="spellStart"/>
      <w:r w:rsidRPr="00AC4E33">
        <w:rPr>
          <w:rFonts w:ascii="Times New Roman" w:hAnsi="Times New Roman" w:cs="Times New Roman"/>
        </w:rPr>
        <w:t>гуанидинмонофосфата</w:t>
      </w:r>
      <w:proofErr w:type="spellEnd"/>
      <w:r w:rsidRPr="00AC4E33">
        <w:rPr>
          <w:rFonts w:ascii="Times New Roman" w:hAnsi="Times New Roman" w:cs="Times New Roman"/>
        </w:rPr>
        <w:t xml:space="preserve"> (</w:t>
      </w:r>
      <w:proofErr w:type="spellStart"/>
      <w:r w:rsidRPr="00AC4E33">
        <w:rPr>
          <w:rFonts w:ascii="Times New Roman" w:hAnsi="Times New Roman" w:cs="Times New Roman"/>
        </w:rPr>
        <w:t>цГМФ</w:t>
      </w:r>
      <w:proofErr w:type="spellEnd"/>
      <w:r w:rsidRPr="00AC4E33">
        <w:rPr>
          <w:rFonts w:ascii="Times New Roman" w:hAnsi="Times New Roman" w:cs="Times New Roman"/>
        </w:rPr>
        <w:t>) в</w:t>
      </w:r>
      <w:r w:rsidR="00BA16A3" w:rsidRPr="00AC4E33">
        <w:rPr>
          <w:rFonts w:ascii="Times New Roman" w:hAnsi="Times New Roman" w:cs="Times New Roman"/>
        </w:rPr>
        <w:t xml:space="preserve"> </w:t>
      </w:r>
      <w:r w:rsidRPr="00AC4E33">
        <w:rPr>
          <w:rFonts w:ascii="Times New Roman" w:hAnsi="Times New Roman" w:cs="Times New Roman"/>
        </w:rPr>
        <w:t>эндотелии сосудов, у</w:t>
      </w:r>
      <w:r w:rsidR="00FE281F" w:rsidRPr="00AC4E33">
        <w:rPr>
          <w:rFonts w:ascii="Times New Roman" w:hAnsi="Times New Roman" w:cs="Times New Roman"/>
        </w:rPr>
        <w:t>меньшает активацию и ад</w:t>
      </w:r>
      <w:r w:rsidRPr="00AC4E33">
        <w:rPr>
          <w:rFonts w:ascii="Times New Roman" w:hAnsi="Times New Roman" w:cs="Times New Roman"/>
        </w:rPr>
        <w:t>гезию лейкоцитов и тромбоцитов к эндотелию сосудов, подавляет синтез протеинов адгезии</w:t>
      </w:r>
      <w:r w:rsidR="00FE281F" w:rsidRPr="00AC4E33">
        <w:rPr>
          <w:rFonts w:ascii="Times New Roman" w:hAnsi="Times New Roman" w:cs="Times New Roman"/>
        </w:rPr>
        <w:t xml:space="preserve"> </w:t>
      </w:r>
      <w:r w:rsidRPr="00AC4E33">
        <w:rPr>
          <w:rFonts w:ascii="Times New Roman" w:hAnsi="Times New Roman" w:cs="Times New Roman"/>
        </w:rPr>
        <w:t xml:space="preserve">VCAM-1 и МСР-1, </w:t>
      </w:r>
      <w:r w:rsidR="001D5993" w:rsidRPr="00AC4E33">
        <w:rPr>
          <w:rFonts w:ascii="Times New Roman" w:hAnsi="Times New Roman" w:cs="Times New Roman"/>
        </w:rPr>
        <w:t>предотвращая,</w:t>
      </w:r>
      <w:r w:rsidRPr="00AC4E33">
        <w:rPr>
          <w:rFonts w:ascii="Times New Roman" w:hAnsi="Times New Roman" w:cs="Times New Roman"/>
        </w:rPr>
        <w:t xml:space="preserve"> таким </w:t>
      </w:r>
      <w:r w:rsidR="001D5993" w:rsidRPr="00AC4E33">
        <w:rPr>
          <w:rFonts w:ascii="Times New Roman" w:hAnsi="Times New Roman" w:cs="Times New Roman"/>
        </w:rPr>
        <w:t>образом,</w:t>
      </w:r>
      <w:r w:rsidRPr="00AC4E33">
        <w:rPr>
          <w:rFonts w:ascii="Times New Roman" w:hAnsi="Times New Roman" w:cs="Times New Roman"/>
        </w:rPr>
        <w:t xml:space="preserve"> образование и развитие атеросклеротических бляшек, подавляет синтез </w:t>
      </w:r>
      <w:proofErr w:type="spellStart"/>
      <w:r w:rsidRPr="00AC4E33">
        <w:rPr>
          <w:rFonts w:ascii="Times New Roman" w:hAnsi="Times New Roman" w:cs="Times New Roman"/>
        </w:rPr>
        <w:t>эндотелина</w:t>
      </w:r>
      <w:proofErr w:type="spellEnd"/>
      <w:r w:rsidRPr="00AC4E33">
        <w:rPr>
          <w:rFonts w:ascii="Times New Roman" w:hAnsi="Times New Roman" w:cs="Times New Roman"/>
        </w:rPr>
        <w:t xml:space="preserve"> </w:t>
      </w:r>
      <w:r w:rsidR="00FE281F" w:rsidRPr="00AC4E33">
        <w:rPr>
          <w:rFonts w:ascii="Times New Roman" w:hAnsi="Times New Roman" w:cs="Times New Roman"/>
        </w:rPr>
        <w:t>-</w:t>
      </w:r>
      <w:r w:rsidRPr="00AC4E33">
        <w:rPr>
          <w:rFonts w:ascii="Times New Roman" w:hAnsi="Times New Roman" w:cs="Times New Roman"/>
        </w:rPr>
        <w:t xml:space="preserve">1, который является мощным вазоконстриктором и стимулятором пролиферации и </w:t>
      </w:r>
      <w:proofErr w:type="gramStart"/>
      <w:r w:rsidRPr="00AC4E33">
        <w:rPr>
          <w:rFonts w:ascii="Times New Roman" w:hAnsi="Times New Roman" w:cs="Times New Roman"/>
        </w:rPr>
        <w:t>миграции</w:t>
      </w:r>
      <w:proofErr w:type="gramEnd"/>
      <w:r w:rsidRPr="00AC4E33">
        <w:rPr>
          <w:rFonts w:ascii="Times New Roman" w:hAnsi="Times New Roman" w:cs="Times New Roman"/>
        </w:rPr>
        <w:t xml:space="preserve"> гладких </w:t>
      </w:r>
      <w:proofErr w:type="spellStart"/>
      <w:r w:rsidRPr="00AC4E33">
        <w:rPr>
          <w:rFonts w:ascii="Times New Roman" w:hAnsi="Times New Roman" w:cs="Times New Roman"/>
        </w:rPr>
        <w:t>миоцитов</w:t>
      </w:r>
      <w:proofErr w:type="spellEnd"/>
      <w:r w:rsidRPr="00AC4E33">
        <w:rPr>
          <w:rFonts w:ascii="Times New Roman" w:hAnsi="Times New Roman" w:cs="Times New Roman"/>
        </w:rPr>
        <w:t xml:space="preserve"> сосудистой стенки. Аргинин подавляет также синте</w:t>
      </w:r>
      <w:r w:rsidR="00FE281F" w:rsidRPr="00AC4E33">
        <w:rPr>
          <w:rFonts w:ascii="Times New Roman" w:hAnsi="Times New Roman" w:cs="Times New Roman"/>
        </w:rPr>
        <w:t xml:space="preserve">з асимметричного </w:t>
      </w:r>
      <w:proofErr w:type="spellStart"/>
      <w:r w:rsidR="00FE281F" w:rsidRPr="00AC4E33">
        <w:rPr>
          <w:rFonts w:ascii="Times New Roman" w:hAnsi="Times New Roman" w:cs="Times New Roman"/>
        </w:rPr>
        <w:t>диметиларгинина</w:t>
      </w:r>
      <w:proofErr w:type="spellEnd"/>
      <w:r w:rsidRPr="00AC4E33">
        <w:rPr>
          <w:rFonts w:ascii="Times New Roman" w:hAnsi="Times New Roman" w:cs="Times New Roman"/>
        </w:rPr>
        <w:t xml:space="preserve"> - мощного эндогенного стимулятора </w:t>
      </w:r>
      <w:proofErr w:type="spellStart"/>
      <w:r w:rsidRPr="00AC4E33">
        <w:rPr>
          <w:rFonts w:ascii="Times New Roman" w:hAnsi="Times New Roman" w:cs="Times New Roman"/>
        </w:rPr>
        <w:t>оксидативного</w:t>
      </w:r>
      <w:proofErr w:type="spellEnd"/>
      <w:r w:rsidRPr="00AC4E33">
        <w:rPr>
          <w:rFonts w:ascii="Times New Roman" w:hAnsi="Times New Roman" w:cs="Times New Roman"/>
        </w:rPr>
        <w:t xml:space="preserve"> стресса. Препарат стимулирует деятельность вилочковой железы, которая производит </w:t>
      </w:r>
      <w:proofErr w:type="gramStart"/>
      <w:r w:rsidRPr="00AC4E33">
        <w:rPr>
          <w:rFonts w:ascii="Times New Roman" w:hAnsi="Times New Roman" w:cs="Times New Roman"/>
        </w:rPr>
        <w:t>Т-</w:t>
      </w:r>
      <w:proofErr w:type="gramEnd"/>
      <w:r w:rsidR="00FE281F" w:rsidRPr="00AC4E33">
        <w:rPr>
          <w:rFonts w:ascii="Times New Roman" w:hAnsi="Times New Roman" w:cs="Times New Roman"/>
        </w:rPr>
        <w:t xml:space="preserve"> </w:t>
      </w:r>
      <w:r w:rsidRPr="00AC4E33">
        <w:rPr>
          <w:rFonts w:ascii="Times New Roman" w:hAnsi="Times New Roman" w:cs="Times New Roman"/>
        </w:rPr>
        <w:t>клетки, регулирует содержание глюкозы в крови во время физической нагрузки</w:t>
      </w:r>
      <w:r w:rsidR="00FE281F" w:rsidRPr="00AC4E33">
        <w:rPr>
          <w:rFonts w:ascii="Times New Roman" w:hAnsi="Times New Roman" w:cs="Times New Roman"/>
        </w:rPr>
        <w:t xml:space="preserve">. Оказывает </w:t>
      </w:r>
      <w:proofErr w:type="spellStart"/>
      <w:r w:rsidR="00FE281F" w:rsidRPr="00AC4E33">
        <w:rPr>
          <w:rFonts w:ascii="Times New Roman" w:hAnsi="Times New Roman" w:cs="Times New Roman"/>
        </w:rPr>
        <w:t>кислотопродуцирующее</w:t>
      </w:r>
      <w:proofErr w:type="spellEnd"/>
      <w:r w:rsidRPr="00AC4E33">
        <w:rPr>
          <w:rFonts w:ascii="Times New Roman" w:hAnsi="Times New Roman" w:cs="Times New Roman"/>
        </w:rPr>
        <w:t xml:space="preserve"> действие и способствует коррекции кислотно</w:t>
      </w:r>
      <w:r w:rsidR="00FE281F" w:rsidRPr="00AC4E33">
        <w:rPr>
          <w:rFonts w:ascii="Times New Roman" w:hAnsi="Times New Roman" w:cs="Times New Roman"/>
        </w:rPr>
        <w:t xml:space="preserve"> </w:t>
      </w:r>
      <w:r w:rsidRPr="00AC4E33">
        <w:rPr>
          <w:rFonts w:ascii="Times New Roman" w:hAnsi="Times New Roman" w:cs="Times New Roman"/>
        </w:rPr>
        <w:t>-</w:t>
      </w:r>
      <w:r w:rsidR="00FE281F" w:rsidRPr="00AC4E33">
        <w:rPr>
          <w:rFonts w:ascii="Times New Roman" w:hAnsi="Times New Roman" w:cs="Times New Roman"/>
        </w:rPr>
        <w:t xml:space="preserve"> </w:t>
      </w:r>
      <w:r w:rsidRPr="00AC4E33">
        <w:rPr>
          <w:rFonts w:ascii="Times New Roman" w:hAnsi="Times New Roman" w:cs="Times New Roman"/>
        </w:rPr>
        <w:t>щелочного равновесия.</w:t>
      </w:r>
    </w:p>
    <w:p w14:paraId="0933EFE6" w14:textId="1FB983E7" w:rsidR="00711E44" w:rsidRPr="00AC4E33" w:rsidRDefault="00FE281F" w:rsidP="00711E44">
      <w:pPr>
        <w:rPr>
          <w:rFonts w:ascii="Times New Roman" w:hAnsi="Times New Roman" w:cs="Times New Roman"/>
          <w:i/>
        </w:rPr>
      </w:pPr>
      <w:proofErr w:type="spellStart"/>
      <w:r w:rsidRPr="00AC4E33">
        <w:rPr>
          <w:rFonts w:ascii="Times New Roman" w:hAnsi="Times New Roman" w:cs="Times New Roman"/>
          <w:bCs/>
          <w:i/>
        </w:rPr>
        <w:t>Фармакокинетика</w:t>
      </w:r>
      <w:proofErr w:type="spellEnd"/>
      <w:r w:rsidRPr="00AC4E33">
        <w:rPr>
          <w:rFonts w:ascii="Times New Roman" w:hAnsi="Times New Roman" w:cs="Times New Roman"/>
          <w:bCs/>
          <w:i/>
        </w:rPr>
        <w:t>:</w:t>
      </w:r>
      <w:r w:rsidR="00711E44" w:rsidRPr="00AC4E33">
        <w:rPr>
          <w:rFonts w:ascii="Times New Roman" w:hAnsi="Times New Roman" w:cs="Times New Roman"/>
          <w:i/>
        </w:rPr>
        <w:t xml:space="preserve"> </w:t>
      </w:r>
    </w:p>
    <w:p w14:paraId="43567569" w14:textId="487D5D87" w:rsidR="00711E44" w:rsidRPr="00AC4E33" w:rsidRDefault="00711E44" w:rsidP="00711E44">
      <w:pPr>
        <w:rPr>
          <w:rFonts w:ascii="Times New Roman" w:hAnsi="Times New Roman" w:cs="Times New Roman"/>
        </w:rPr>
      </w:pPr>
      <w:proofErr w:type="spellStart"/>
      <w:r w:rsidRPr="00AC4E33">
        <w:rPr>
          <w:rFonts w:ascii="Times New Roman" w:hAnsi="Times New Roman" w:cs="Times New Roman"/>
        </w:rPr>
        <w:t>Биодоступность</w:t>
      </w:r>
      <w:proofErr w:type="spellEnd"/>
      <w:r w:rsidRPr="00AC4E33">
        <w:rPr>
          <w:rFonts w:ascii="Times New Roman" w:hAnsi="Times New Roman" w:cs="Times New Roman"/>
        </w:rPr>
        <w:t xml:space="preserve"> препарата после внутривенного введения </w:t>
      </w:r>
      <w:proofErr w:type="gramStart"/>
      <w:r w:rsidRPr="00AC4E33">
        <w:rPr>
          <w:rFonts w:ascii="Times New Roman" w:hAnsi="Times New Roman" w:cs="Times New Roman"/>
        </w:rPr>
        <w:t>равна</w:t>
      </w:r>
      <w:proofErr w:type="gramEnd"/>
      <w:r w:rsidRPr="00AC4E33">
        <w:rPr>
          <w:rFonts w:ascii="Times New Roman" w:hAnsi="Times New Roman" w:cs="Times New Roman"/>
        </w:rPr>
        <w:t xml:space="preserve"> 100%. С </w:t>
      </w:r>
      <w:proofErr w:type="spellStart"/>
      <w:r w:rsidRPr="00AC4E33">
        <w:rPr>
          <w:rFonts w:ascii="Times New Roman" w:hAnsi="Times New Roman" w:cs="Times New Roman"/>
          <w:sz w:val="18"/>
          <w:szCs w:val="18"/>
        </w:rPr>
        <w:t>max</w:t>
      </w:r>
      <w:proofErr w:type="spellEnd"/>
      <w:r w:rsidRPr="00AC4E33">
        <w:rPr>
          <w:rFonts w:ascii="Times New Roman" w:hAnsi="Times New Roman" w:cs="Times New Roman"/>
          <w:sz w:val="18"/>
          <w:szCs w:val="18"/>
        </w:rPr>
        <w:t xml:space="preserve"> </w:t>
      </w:r>
      <w:r w:rsidR="00FE281F" w:rsidRPr="00AC4E33">
        <w:rPr>
          <w:rFonts w:ascii="Times New Roman" w:hAnsi="Times New Roman" w:cs="Times New Roman"/>
          <w:sz w:val="22"/>
          <w:szCs w:val="22"/>
        </w:rPr>
        <w:t xml:space="preserve">  </w:t>
      </w:r>
    </w:p>
    <w:p w14:paraId="66E304B3" w14:textId="705F1767" w:rsidR="00711E44" w:rsidRPr="00AC4E33" w:rsidRDefault="00FE281F" w:rsidP="00711E44">
      <w:pPr>
        <w:rPr>
          <w:rFonts w:ascii="Times New Roman" w:hAnsi="Times New Roman" w:cs="Times New Roman"/>
        </w:rPr>
      </w:pPr>
      <w:r w:rsidRPr="00AC4E33">
        <w:rPr>
          <w:rFonts w:ascii="Times New Roman" w:hAnsi="Times New Roman" w:cs="Times New Roman"/>
        </w:rPr>
        <w:t xml:space="preserve">в </w:t>
      </w:r>
      <w:r w:rsidR="00711E44" w:rsidRPr="00AC4E33">
        <w:rPr>
          <w:rFonts w:ascii="Times New Roman" w:hAnsi="Times New Roman" w:cs="Times New Roman"/>
        </w:rPr>
        <w:t>плазме достигается сразу после введения.</w:t>
      </w:r>
    </w:p>
    <w:p w14:paraId="2E3832C7" w14:textId="445D8A18" w:rsidR="00711E44" w:rsidRPr="00AC4E33" w:rsidRDefault="00711E44" w:rsidP="00711E44">
      <w:pPr>
        <w:rPr>
          <w:rFonts w:ascii="Times New Roman" w:hAnsi="Times New Roman" w:cs="Times New Roman"/>
        </w:rPr>
      </w:pPr>
      <w:proofErr w:type="spellStart"/>
      <w:r w:rsidRPr="00AC4E33">
        <w:rPr>
          <w:rFonts w:ascii="Times New Roman" w:hAnsi="Times New Roman" w:cs="Times New Roman"/>
        </w:rPr>
        <w:t>Биотрансформируется</w:t>
      </w:r>
      <w:proofErr w:type="spellEnd"/>
      <w:r w:rsidRPr="00AC4E33">
        <w:rPr>
          <w:rFonts w:ascii="Times New Roman" w:hAnsi="Times New Roman" w:cs="Times New Roman"/>
        </w:rPr>
        <w:t xml:space="preserve"> в организме с образованием двух основных метаболитов, которые выводятся почками. Период полувыведения (T </w:t>
      </w:r>
      <w:r w:rsidR="00FE281F" w:rsidRPr="00AC4E33">
        <w:rPr>
          <w:rFonts w:ascii="Times New Roman" w:hAnsi="Times New Roman" w:cs="Times New Roman"/>
          <w:sz w:val="18"/>
          <w:szCs w:val="18"/>
        </w:rPr>
        <w:t>1/2</w:t>
      </w:r>
      <w:r w:rsidRPr="00AC4E33">
        <w:rPr>
          <w:rFonts w:ascii="Times New Roman" w:hAnsi="Times New Roman" w:cs="Times New Roman"/>
        </w:rPr>
        <w:t>) зависит от дозы и составляет 3-6 ч.</w:t>
      </w:r>
    </w:p>
    <w:p w14:paraId="3D00B769" w14:textId="70E1D7DC" w:rsidR="00711E44" w:rsidRPr="00AC4E33" w:rsidRDefault="00711E44" w:rsidP="00711E44">
      <w:pPr>
        <w:rPr>
          <w:rFonts w:ascii="Times New Roman" w:hAnsi="Times New Roman" w:cs="Times New Roman"/>
          <w:b/>
          <w:bCs/>
        </w:rPr>
      </w:pPr>
      <w:r w:rsidRPr="00AC4E33">
        <w:rPr>
          <w:rFonts w:ascii="Times New Roman" w:hAnsi="Times New Roman" w:cs="Times New Roman"/>
          <w:b/>
          <w:bCs/>
        </w:rPr>
        <w:t>Показания</w:t>
      </w:r>
      <w:r w:rsidR="00FE281F" w:rsidRPr="00AC4E33">
        <w:rPr>
          <w:rFonts w:ascii="Times New Roman" w:hAnsi="Times New Roman" w:cs="Times New Roman"/>
          <w:b/>
          <w:bCs/>
        </w:rPr>
        <w:t>:</w:t>
      </w:r>
    </w:p>
    <w:p w14:paraId="5F891D0C" w14:textId="467D13C4" w:rsidR="00711E44" w:rsidRPr="00AC4E33" w:rsidRDefault="00711E44" w:rsidP="002752E5">
      <w:pPr>
        <w:pStyle w:val="a3"/>
        <w:numPr>
          <w:ilvl w:val="0"/>
          <w:numId w:val="7"/>
        </w:numPr>
        <w:rPr>
          <w:rFonts w:ascii="Times New Roman" w:hAnsi="Times New Roman" w:cs="Times New Roman"/>
        </w:rPr>
      </w:pPr>
      <w:r w:rsidRPr="00AC4E33">
        <w:rPr>
          <w:rFonts w:ascii="Tahoma" w:hAnsi="Tahoma" w:cs="Tahoma"/>
        </w:rPr>
        <w:t>﻿﻿</w:t>
      </w:r>
      <w:r w:rsidR="002752E5" w:rsidRPr="00AC4E33">
        <w:rPr>
          <w:rFonts w:ascii="Times New Roman" w:hAnsi="Times New Roman" w:cs="Times New Roman"/>
        </w:rPr>
        <w:t>и</w:t>
      </w:r>
      <w:r w:rsidRPr="00AC4E33">
        <w:rPr>
          <w:rFonts w:ascii="Times New Roman" w:hAnsi="Times New Roman" w:cs="Times New Roman"/>
        </w:rPr>
        <w:t>шемическая болезнь сердца, хроническая сердечная недостаточность;</w:t>
      </w:r>
    </w:p>
    <w:p w14:paraId="0AAE2CC3" w14:textId="349B8D98" w:rsidR="00054657" w:rsidRPr="00AC4E33" w:rsidRDefault="00054657" w:rsidP="00054657">
      <w:pPr>
        <w:pStyle w:val="a3"/>
        <w:numPr>
          <w:ilvl w:val="0"/>
          <w:numId w:val="7"/>
        </w:numPr>
        <w:rPr>
          <w:rFonts w:ascii="Times New Roman" w:hAnsi="Times New Roman" w:cs="Times New Roman"/>
        </w:rPr>
      </w:pPr>
      <w:r w:rsidRPr="00AC4E33">
        <w:rPr>
          <w:rFonts w:ascii="Times New Roman" w:hAnsi="Times New Roman" w:cs="Times New Roman"/>
        </w:rPr>
        <w:t>комплексная терапия острых и хронических нарушений кровоснабжения головного мозга (инсульт и цереброваскулярная недостаточность);</w:t>
      </w:r>
    </w:p>
    <w:p w14:paraId="794F7A39" w14:textId="38E06BFB" w:rsidR="00711E44" w:rsidRPr="00AC4E33" w:rsidRDefault="00711E44" w:rsidP="00054657">
      <w:pPr>
        <w:pStyle w:val="a3"/>
        <w:numPr>
          <w:ilvl w:val="0"/>
          <w:numId w:val="7"/>
        </w:numPr>
        <w:rPr>
          <w:rFonts w:ascii="Times New Roman" w:hAnsi="Times New Roman" w:cs="Times New Roman"/>
        </w:rPr>
      </w:pPr>
      <w:r w:rsidRPr="00AC4E33">
        <w:rPr>
          <w:rFonts w:ascii="Tahoma" w:hAnsi="Tahoma" w:cs="Tahoma"/>
        </w:rPr>
        <w:t>﻿﻿</w:t>
      </w:r>
      <w:r w:rsidR="002752E5" w:rsidRPr="00AC4E33">
        <w:rPr>
          <w:rFonts w:ascii="Times New Roman" w:hAnsi="Times New Roman" w:cs="Times New Roman"/>
        </w:rPr>
        <w:t>с</w:t>
      </w:r>
      <w:r w:rsidRPr="00AC4E33">
        <w:rPr>
          <w:rFonts w:ascii="Times New Roman" w:hAnsi="Times New Roman" w:cs="Times New Roman"/>
        </w:rPr>
        <w:t>осудистая патология и дистрофические заболевания сетчатки (</w:t>
      </w:r>
      <w:proofErr w:type="spellStart"/>
      <w:r w:rsidRPr="00AC4E33">
        <w:rPr>
          <w:rFonts w:ascii="Times New Roman" w:hAnsi="Times New Roman" w:cs="Times New Roman"/>
        </w:rPr>
        <w:t>гемофтальм</w:t>
      </w:r>
      <w:proofErr w:type="spellEnd"/>
      <w:r w:rsidRPr="00AC4E33">
        <w:rPr>
          <w:rFonts w:ascii="Times New Roman" w:hAnsi="Times New Roman" w:cs="Times New Roman"/>
        </w:rPr>
        <w:t xml:space="preserve"> и кровоизлияния, тромбоз центральной вены сетчатки и ее ветвей, </w:t>
      </w:r>
      <w:proofErr w:type="spellStart"/>
      <w:r w:rsidRPr="00AC4E33">
        <w:rPr>
          <w:rFonts w:ascii="Times New Roman" w:hAnsi="Times New Roman" w:cs="Times New Roman"/>
        </w:rPr>
        <w:t>ретинопатии</w:t>
      </w:r>
      <w:proofErr w:type="spellEnd"/>
      <w:r w:rsidRPr="00AC4E33">
        <w:rPr>
          <w:rFonts w:ascii="Times New Roman" w:hAnsi="Times New Roman" w:cs="Times New Roman"/>
        </w:rPr>
        <w:t xml:space="preserve">, в </w:t>
      </w:r>
      <w:proofErr w:type="spellStart"/>
      <w:r w:rsidRPr="00AC4E33">
        <w:rPr>
          <w:rFonts w:ascii="Times New Roman" w:hAnsi="Times New Roman" w:cs="Times New Roman"/>
        </w:rPr>
        <w:t>т.ч</w:t>
      </w:r>
      <w:proofErr w:type="spellEnd"/>
      <w:r w:rsidRPr="00AC4E33">
        <w:rPr>
          <w:rFonts w:ascii="Times New Roman" w:hAnsi="Times New Roman" w:cs="Times New Roman"/>
        </w:rPr>
        <w:t>. диабетическая</w:t>
      </w:r>
      <w:r w:rsidR="002752E5" w:rsidRPr="00AC4E33">
        <w:rPr>
          <w:rFonts w:ascii="Times New Roman" w:hAnsi="Times New Roman" w:cs="Times New Roman"/>
        </w:rPr>
        <w:t xml:space="preserve"> и гипертоническая</w:t>
      </w:r>
      <w:r w:rsidRPr="00AC4E33">
        <w:rPr>
          <w:rFonts w:ascii="Times New Roman" w:hAnsi="Times New Roman" w:cs="Times New Roman"/>
        </w:rPr>
        <w:t>);</w:t>
      </w:r>
    </w:p>
    <w:p w14:paraId="7910C754" w14:textId="7E1C2EA9" w:rsidR="00711E44" w:rsidRPr="00AC4E33" w:rsidRDefault="00711E44" w:rsidP="00054657">
      <w:pPr>
        <w:pStyle w:val="a3"/>
        <w:numPr>
          <w:ilvl w:val="0"/>
          <w:numId w:val="6"/>
        </w:numPr>
        <w:rPr>
          <w:rFonts w:ascii="Times New Roman" w:hAnsi="Times New Roman" w:cs="Times New Roman"/>
        </w:rPr>
      </w:pPr>
      <w:r w:rsidRPr="00AC4E33">
        <w:rPr>
          <w:rFonts w:ascii="Tahoma" w:hAnsi="Tahoma" w:cs="Tahoma"/>
        </w:rPr>
        <w:t>﻿﻿</w:t>
      </w:r>
      <w:r w:rsidR="002752E5" w:rsidRPr="00AC4E33">
        <w:rPr>
          <w:rFonts w:ascii="Times New Roman" w:hAnsi="Times New Roman" w:cs="Times New Roman"/>
        </w:rPr>
        <w:t>с</w:t>
      </w:r>
      <w:r w:rsidRPr="00AC4E33">
        <w:rPr>
          <w:rFonts w:ascii="Times New Roman" w:hAnsi="Times New Roman" w:cs="Times New Roman"/>
        </w:rPr>
        <w:t>индром абстиненции при хроническом алкоголизме</w:t>
      </w:r>
      <w:r w:rsidR="001D5993" w:rsidRPr="00AC4E33">
        <w:rPr>
          <w:rFonts w:ascii="Times New Roman" w:hAnsi="Times New Roman" w:cs="Times New Roman"/>
        </w:rPr>
        <w:t xml:space="preserve"> </w:t>
      </w:r>
      <w:r w:rsidR="00054657" w:rsidRPr="00AC4E33">
        <w:rPr>
          <w:rFonts w:ascii="Times New Roman" w:hAnsi="Times New Roman" w:cs="Times New Roman"/>
        </w:rPr>
        <w:t>(в комбинации со специфической терапией алкоголизма);</w:t>
      </w:r>
    </w:p>
    <w:p w14:paraId="13BBCDA4" w14:textId="5AB3EB4B" w:rsidR="00711E44" w:rsidRPr="00AC4E33" w:rsidRDefault="00711E44" w:rsidP="002752E5">
      <w:pPr>
        <w:pStyle w:val="a3"/>
        <w:numPr>
          <w:ilvl w:val="0"/>
          <w:numId w:val="6"/>
        </w:numPr>
        <w:rPr>
          <w:rFonts w:ascii="Times New Roman" w:hAnsi="Times New Roman" w:cs="Times New Roman"/>
        </w:rPr>
      </w:pPr>
      <w:r w:rsidRPr="00AC4E33">
        <w:rPr>
          <w:rFonts w:ascii="Tahoma" w:hAnsi="Tahoma" w:cs="Tahoma"/>
        </w:rPr>
        <w:t>﻿﻿</w:t>
      </w:r>
      <w:r w:rsidR="002752E5" w:rsidRPr="00AC4E33">
        <w:rPr>
          <w:rFonts w:ascii="Times New Roman" w:hAnsi="Times New Roman" w:cs="Times New Roman"/>
        </w:rPr>
        <w:t>с</w:t>
      </w:r>
      <w:r w:rsidRPr="00AC4E33">
        <w:rPr>
          <w:rFonts w:ascii="Times New Roman" w:hAnsi="Times New Roman" w:cs="Times New Roman"/>
        </w:rPr>
        <w:t>тимуляция сперматогенеза при мужском бесплодии;</w:t>
      </w:r>
    </w:p>
    <w:p w14:paraId="0B658A0D" w14:textId="25D47A48" w:rsidR="002752E5" w:rsidRPr="00AC4E33" w:rsidRDefault="002752E5" w:rsidP="002752E5">
      <w:pPr>
        <w:pStyle w:val="a3"/>
        <w:numPr>
          <w:ilvl w:val="0"/>
          <w:numId w:val="6"/>
        </w:numPr>
        <w:rPr>
          <w:rFonts w:ascii="Times New Roman" w:hAnsi="Times New Roman" w:cs="Times New Roman"/>
        </w:rPr>
      </w:pPr>
      <w:r w:rsidRPr="00AC4E33">
        <w:rPr>
          <w:rFonts w:ascii="Times New Roman" w:hAnsi="Times New Roman" w:cs="Times New Roman"/>
        </w:rPr>
        <w:t>снижение работоспособности;</w:t>
      </w:r>
    </w:p>
    <w:p w14:paraId="26CCC440" w14:textId="08FFFEB1" w:rsidR="00711E44" w:rsidRPr="00AC4E33" w:rsidRDefault="00711E44" w:rsidP="00054657">
      <w:pPr>
        <w:pStyle w:val="a3"/>
        <w:numPr>
          <w:ilvl w:val="0"/>
          <w:numId w:val="6"/>
        </w:numPr>
        <w:rPr>
          <w:rFonts w:ascii="Times New Roman" w:hAnsi="Times New Roman" w:cs="Times New Roman"/>
        </w:rPr>
      </w:pPr>
      <w:r w:rsidRPr="00AC4E33">
        <w:rPr>
          <w:rFonts w:ascii="Times New Roman" w:hAnsi="Times New Roman" w:cs="Times New Roman"/>
        </w:rPr>
        <w:t>тяжёлые умственные</w:t>
      </w:r>
      <w:r w:rsidR="00FE281F" w:rsidRPr="00AC4E33">
        <w:rPr>
          <w:rFonts w:ascii="Times New Roman" w:hAnsi="Times New Roman" w:cs="Times New Roman"/>
        </w:rPr>
        <w:t xml:space="preserve"> и физические нагрузки, в </w:t>
      </w:r>
      <w:proofErr w:type="spellStart"/>
      <w:r w:rsidR="00FE281F" w:rsidRPr="00AC4E33">
        <w:rPr>
          <w:rFonts w:ascii="Times New Roman" w:hAnsi="Times New Roman" w:cs="Times New Roman"/>
        </w:rPr>
        <w:t>т.ч</w:t>
      </w:r>
      <w:proofErr w:type="spellEnd"/>
      <w:r w:rsidR="00FE281F" w:rsidRPr="00AC4E33">
        <w:rPr>
          <w:rFonts w:ascii="Times New Roman" w:hAnsi="Times New Roman" w:cs="Times New Roman"/>
        </w:rPr>
        <w:t>. в</w:t>
      </w:r>
      <w:r w:rsidRPr="00AC4E33">
        <w:rPr>
          <w:rFonts w:ascii="Times New Roman" w:hAnsi="Times New Roman" w:cs="Times New Roman"/>
        </w:rPr>
        <w:t xml:space="preserve"> спорте высоких достижений</w:t>
      </w:r>
      <w:r w:rsidR="00054657" w:rsidRPr="00AC4E33">
        <w:rPr>
          <w:rFonts w:ascii="Times New Roman" w:hAnsi="Times New Roman" w:cs="Times New Roman"/>
        </w:rPr>
        <w:t xml:space="preserve"> (у спортсменов, необходимо учитывать, что препарат может давать положительный результат при проведении допинг контроля)</w:t>
      </w:r>
      <w:r w:rsidR="00FE281F" w:rsidRPr="00AC4E33">
        <w:rPr>
          <w:rFonts w:ascii="Times New Roman" w:hAnsi="Times New Roman" w:cs="Times New Roman"/>
        </w:rPr>
        <w:t>.</w:t>
      </w:r>
    </w:p>
    <w:p w14:paraId="263AD7BF" w14:textId="468C5DA3" w:rsidR="00711E44" w:rsidRPr="00AC4E33" w:rsidRDefault="00711E44" w:rsidP="00711E44">
      <w:pPr>
        <w:rPr>
          <w:rFonts w:ascii="Times New Roman" w:hAnsi="Times New Roman" w:cs="Times New Roman"/>
          <w:b/>
          <w:bCs/>
        </w:rPr>
      </w:pPr>
      <w:r w:rsidRPr="00AC4E33">
        <w:rPr>
          <w:rFonts w:ascii="Times New Roman" w:hAnsi="Times New Roman" w:cs="Times New Roman"/>
          <w:b/>
          <w:bCs/>
        </w:rPr>
        <w:t>Способ применения и дозы</w:t>
      </w:r>
      <w:r w:rsidR="00FE281F" w:rsidRPr="00AC4E33">
        <w:rPr>
          <w:rFonts w:ascii="Times New Roman" w:hAnsi="Times New Roman" w:cs="Times New Roman"/>
          <w:b/>
          <w:bCs/>
        </w:rPr>
        <w:t xml:space="preserve">: </w:t>
      </w:r>
    </w:p>
    <w:p w14:paraId="25E11A1F" w14:textId="77777777" w:rsidR="00783EBA" w:rsidRDefault="00711E44" w:rsidP="00711E44">
      <w:pPr>
        <w:rPr>
          <w:rFonts w:ascii="Times New Roman" w:hAnsi="Times New Roman" w:cs="Times New Roman"/>
        </w:rPr>
      </w:pPr>
      <w:r w:rsidRPr="00AC4E33">
        <w:rPr>
          <w:rFonts w:ascii="Times New Roman" w:hAnsi="Times New Roman" w:cs="Times New Roman"/>
        </w:rPr>
        <w:t>Препарат вводят внутримышечно и внутривенно капельно. При капельном введении препарат предварительно разбавляют в 100-200 мл</w:t>
      </w:r>
      <w:r w:rsidR="00783EBA">
        <w:rPr>
          <w:rFonts w:ascii="Times New Roman" w:hAnsi="Times New Roman" w:cs="Times New Roman"/>
        </w:rPr>
        <w:t xml:space="preserve"> </w:t>
      </w:r>
      <w:r w:rsidRPr="00AC4E33">
        <w:rPr>
          <w:rFonts w:ascii="Times New Roman" w:hAnsi="Times New Roman" w:cs="Times New Roman"/>
        </w:rPr>
        <w:t xml:space="preserve"> 0,9 % раствора натрия хлорида. </w:t>
      </w:r>
    </w:p>
    <w:p w14:paraId="5A864306" w14:textId="77777777" w:rsidR="00783EBA" w:rsidRDefault="00711E44" w:rsidP="00711E44">
      <w:pPr>
        <w:rPr>
          <w:rFonts w:ascii="Times New Roman" w:hAnsi="Times New Roman" w:cs="Times New Roman"/>
        </w:rPr>
      </w:pPr>
      <w:r w:rsidRPr="00AC4E33">
        <w:rPr>
          <w:rFonts w:ascii="Times New Roman" w:hAnsi="Times New Roman" w:cs="Times New Roman"/>
          <w:b/>
          <w:bCs/>
          <w:i/>
        </w:rPr>
        <w:t>С глюкозой или другими препаратами смешивать не рекомендуется!</w:t>
      </w:r>
      <w:r w:rsidRPr="00AC4E33">
        <w:rPr>
          <w:rFonts w:ascii="Times New Roman" w:hAnsi="Times New Roman" w:cs="Times New Roman"/>
        </w:rPr>
        <w:t xml:space="preserve"> </w:t>
      </w:r>
    </w:p>
    <w:p w14:paraId="3A73773B" w14:textId="6BC6306B" w:rsidR="00711E44" w:rsidRPr="00AC4E33" w:rsidRDefault="00711E44" w:rsidP="00711E44">
      <w:pPr>
        <w:rPr>
          <w:rFonts w:ascii="Times New Roman" w:hAnsi="Times New Roman" w:cs="Times New Roman"/>
        </w:rPr>
      </w:pPr>
      <w:r w:rsidRPr="00AC4E33">
        <w:rPr>
          <w:rFonts w:ascii="Times New Roman" w:hAnsi="Times New Roman" w:cs="Times New Roman"/>
        </w:rPr>
        <w:t>Начал</w:t>
      </w:r>
      <w:r w:rsidR="00054657" w:rsidRPr="00AC4E33">
        <w:rPr>
          <w:rFonts w:ascii="Times New Roman" w:hAnsi="Times New Roman" w:cs="Times New Roman"/>
        </w:rPr>
        <w:t>ьная скорость введения 10 кап</w:t>
      </w:r>
      <w:r w:rsidRPr="00AC4E33">
        <w:rPr>
          <w:rFonts w:ascii="Times New Roman" w:hAnsi="Times New Roman" w:cs="Times New Roman"/>
        </w:rPr>
        <w:t>/мин., через 20 минут от начала с</w:t>
      </w:r>
      <w:r w:rsidR="00054657" w:rsidRPr="00AC4E33">
        <w:rPr>
          <w:rFonts w:ascii="Times New Roman" w:hAnsi="Times New Roman" w:cs="Times New Roman"/>
        </w:rPr>
        <w:t>корость увеличивают до 30 кап</w:t>
      </w:r>
      <w:r w:rsidRPr="00AC4E33">
        <w:rPr>
          <w:rFonts w:ascii="Times New Roman" w:hAnsi="Times New Roman" w:cs="Times New Roman"/>
        </w:rPr>
        <w:t>/мин. Суточная дозировка препарата составляет 5-10 мл. Средний курс терапии составляет 5-10 дней.</w:t>
      </w:r>
    </w:p>
    <w:p w14:paraId="594900D4" w14:textId="005489D0" w:rsidR="00054657" w:rsidRPr="00AC4E33" w:rsidRDefault="00054657" w:rsidP="00054657">
      <w:pPr>
        <w:rPr>
          <w:rFonts w:ascii="Times New Roman" w:hAnsi="Times New Roman" w:cs="Times New Roman"/>
          <w:i/>
        </w:rPr>
      </w:pPr>
      <w:proofErr w:type="gramStart"/>
      <w:r w:rsidRPr="00AC4E33">
        <w:rPr>
          <w:rFonts w:ascii="Times New Roman" w:hAnsi="Times New Roman" w:cs="Times New Roman"/>
          <w:i/>
        </w:rPr>
        <w:t>Се</w:t>
      </w:r>
      <w:r w:rsidR="00783EBA">
        <w:rPr>
          <w:rFonts w:ascii="Times New Roman" w:hAnsi="Times New Roman" w:cs="Times New Roman"/>
          <w:i/>
        </w:rPr>
        <w:t>рдечно-сосудистые</w:t>
      </w:r>
      <w:proofErr w:type="gramEnd"/>
      <w:r w:rsidR="00783EBA">
        <w:rPr>
          <w:rFonts w:ascii="Times New Roman" w:hAnsi="Times New Roman" w:cs="Times New Roman"/>
          <w:i/>
        </w:rPr>
        <w:t xml:space="preserve"> заболевания (</w:t>
      </w:r>
      <w:r w:rsidRPr="00AC4E33">
        <w:rPr>
          <w:rFonts w:ascii="Times New Roman" w:hAnsi="Times New Roman" w:cs="Times New Roman"/>
          <w:i/>
        </w:rPr>
        <w:t>в составе комплексной терапии):</w:t>
      </w:r>
    </w:p>
    <w:p w14:paraId="60B1A705" w14:textId="77777777" w:rsidR="00054657" w:rsidRPr="00AC4E33" w:rsidRDefault="00054657" w:rsidP="00054657">
      <w:pPr>
        <w:rPr>
          <w:rFonts w:ascii="Times New Roman" w:hAnsi="Times New Roman" w:cs="Times New Roman"/>
        </w:rPr>
      </w:pPr>
      <w:r w:rsidRPr="00AC4E33">
        <w:rPr>
          <w:rFonts w:ascii="Times New Roman" w:hAnsi="Times New Roman" w:cs="Times New Roman"/>
          <w:i/>
        </w:rPr>
        <w:t>ИБС (инфаркт миокарда</w:t>
      </w:r>
      <w:r w:rsidRPr="00AC4E33">
        <w:rPr>
          <w:rFonts w:ascii="Times New Roman" w:hAnsi="Times New Roman" w:cs="Times New Roman"/>
        </w:rPr>
        <w:t>) – в/в струйно по 0,5–1 г в день (5–10 мл препарата);</w:t>
      </w:r>
    </w:p>
    <w:p w14:paraId="1A615B23" w14:textId="026553D7" w:rsidR="00054657" w:rsidRPr="00AC4E33" w:rsidRDefault="00054657" w:rsidP="00054657">
      <w:pPr>
        <w:rPr>
          <w:rFonts w:ascii="Times New Roman" w:hAnsi="Times New Roman" w:cs="Times New Roman"/>
        </w:rPr>
      </w:pPr>
      <w:r w:rsidRPr="00AC4E33">
        <w:rPr>
          <w:rFonts w:ascii="Times New Roman" w:hAnsi="Times New Roman" w:cs="Times New Roman"/>
          <w:i/>
        </w:rPr>
        <w:lastRenderedPageBreak/>
        <w:t xml:space="preserve">ИБС (стабильная стенокардия); ХСН и кардиомиопатии на фоне </w:t>
      </w:r>
      <w:proofErr w:type="spellStart"/>
      <w:r w:rsidRPr="00AC4E33">
        <w:rPr>
          <w:rFonts w:ascii="Times New Roman" w:hAnsi="Times New Roman" w:cs="Times New Roman"/>
          <w:i/>
        </w:rPr>
        <w:t>дисгормональных</w:t>
      </w:r>
      <w:proofErr w:type="spellEnd"/>
      <w:r w:rsidRPr="00AC4E33">
        <w:rPr>
          <w:rFonts w:ascii="Times New Roman" w:hAnsi="Times New Roman" w:cs="Times New Roman"/>
          <w:i/>
        </w:rPr>
        <w:t xml:space="preserve"> нарушений </w:t>
      </w:r>
      <w:r w:rsidRPr="00AC4E33">
        <w:rPr>
          <w:rFonts w:ascii="Times New Roman" w:hAnsi="Times New Roman" w:cs="Times New Roman"/>
        </w:rPr>
        <w:t>– в/в струйно по 0,5–1 г в день (5–10 мл препарата) или в/м по 0,5 г (5 мл препарата) 1–2 раза в сутки, курс лечения – 10–14 дней.</w:t>
      </w:r>
    </w:p>
    <w:p w14:paraId="23F20BE8" w14:textId="36EDE248" w:rsidR="00054657" w:rsidRPr="00AC4E33" w:rsidRDefault="00054657" w:rsidP="00054657">
      <w:pPr>
        <w:rPr>
          <w:rFonts w:ascii="Times New Roman" w:hAnsi="Times New Roman" w:cs="Times New Roman"/>
        </w:rPr>
      </w:pPr>
      <w:r w:rsidRPr="00AC4E33">
        <w:rPr>
          <w:rFonts w:ascii="Times New Roman" w:hAnsi="Times New Roman" w:cs="Times New Roman"/>
          <w:i/>
        </w:rPr>
        <w:t xml:space="preserve">Нарушение мозгового кровообращения: </w:t>
      </w:r>
      <w:r w:rsidRPr="00AC4E33">
        <w:rPr>
          <w:rFonts w:ascii="Times New Roman" w:hAnsi="Times New Roman" w:cs="Times New Roman"/>
        </w:rPr>
        <w:t xml:space="preserve">В составе комплексной терапии в острой фазе по 0,5 г (5 мл препарата) 1 раз в день в/в </w:t>
      </w:r>
      <w:proofErr w:type="spellStart"/>
      <w:proofErr w:type="gramStart"/>
      <w:r w:rsidRPr="00AC4E33">
        <w:rPr>
          <w:rFonts w:ascii="Times New Roman" w:hAnsi="Times New Roman" w:cs="Times New Roman"/>
        </w:rPr>
        <w:t>в</w:t>
      </w:r>
      <w:proofErr w:type="spellEnd"/>
      <w:proofErr w:type="gramEnd"/>
      <w:r w:rsidRPr="00AC4E33">
        <w:rPr>
          <w:rFonts w:ascii="Times New Roman" w:hAnsi="Times New Roman" w:cs="Times New Roman"/>
        </w:rPr>
        <w:t xml:space="preserve"> течение 10 дней.</w:t>
      </w:r>
    </w:p>
    <w:p w14:paraId="2B9CCFB6" w14:textId="50C47207" w:rsidR="00054657" w:rsidRPr="00AC4E33" w:rsidRDefault="00054657" w:rsidP="00054657">
      <w:pPr>
        <w:rPr>
          <w:rFonts w:ascii="Times New Roman" w:hAnsi="Times New Roman" w:cs="Times New Roman"/>
          <w:i/>
        </w:rPr>
      </w:pPr>
      <w:proofErr w:type="gramStart"/>
      <w:r w:rsidRPr="00AC4E33">
        <w:rPr>
          <w:rFonts w:ascii="Times New Roman" w:hAnsi="Times New Roman" w:cs="Times New Roman"/>
          <w:i/>
        </w:rPr>
        <w:t>При хронической недостаточности мозгового кровообращения (</w:t>
      </w:r>
      <w:proofErr w:type="spellStart"/>
      <w:r w:rsidRPr="00AC4E33">
        <w:rPr>
          <w:rFonts w:ascii="Times New Roman" w:hAnsi="Times New Roman" w:cs="Times New Roman"/>
          <w:i/>
        </w:rPr>
        <w:t>дисциркуляторная</w:t>
      </w:r>
      <w:proofErr w:type="spellEnd"/>
      <w:r w:rsidRPr="00AC4E33">
        <w:rPr>
          <w:rFonts w:ascii="Times New Roman" w:hAnsi="Times New Roman" w:cs="Times New Roman"/>
          <w:i/>
        </w:rPr>
        <w:t xml:space="preserve"> энцефалопатия)</w:t>
      </w:r>
      <w:r w:rsidRPr="00AC4E33">
        <w:rPr>
          <w:rFonts w:ascii="Times New Roman" w:hAnsi="Times New Roman" w:cs="Times New Roman"/>
        </w:rPr>
        <w:t xml:space="preserve"> – по 0,5 г (5 мл препарата  в/м или в/в 1 раз в день в течение 10 дней.</w:t>
      </w:r>
      <w:proofErr w:type="gramEnd"/>
      <w:r w:rsidRPr="00AC4E33">
        <w:rPr>
          <w:rFonts w:ascii="Times New Roman" w:hAnsi="Times New Roman" w:cs="Times New Roman"/>
        </w:rPr>
        <w:t xml:space="preserve"> Повторные курсы (обычно 2–3 раза в год) возможны после консультации с врачом</w:t>
      </w:r>
      <w:r w:rsidRPr="00AC4E33">
        <w:rPr>
          <w:rFonts w:ascii="Times New Roman" w:hAnsi="Times New Roman" w:cs="Times New Roman"/>
          <w:i/>
        </w:rPr>
        <w:t>.</w:t>
      </w:r>
    </w:p>
    <w:p w14:paraId="39D9568E" w14:textId="77777777" w:rsidR="00054657" w:rsidRPr="00AC4E33" w:rsidRDefault="00054657" w:rsidP="00054657">
      <w:pPr>
        <w:rPr>
          <w:rFonts w:ascii="Times New Roman" w:hAnsi="Times New Roman" w:cs="Times New Roman"/>
        </w:rPr>
      </w:pPr>
      <w:proofErr w:type="spellStart"/>
      <w:proofErr w:type="gramStart"/>
      <w:r w:rsidRPr="00AC4E33">
        <w:rPr>
          <w:rFonts w:ascii="Times New Roman" w:hAnsi="Times New Roman" w:cs="Times New Roman"/>
          <w:i/>
        </w:rPr>
        <w:t>Офтальмопатология</w:t>
      </w:r>
      <w:proofErr w:type="spellEnd"/>
      <w:r w:rsidRPr="00AC4E33">
        <w:rPr>
          <w:rFonts w:ascii="Times New Roman" w:hAnsi="Times New Roman" w:cs="Times New Roman"/>
          <w:i/>
        </w:rPr>
        <w:t xml:space="preserve"> (</w:t>
      </w:r>
      <w:proofErr w:type="spellStart"/>
      <w:r w:rsidRPr="00AC4E33">
        <w:rPr>
          <w:rFonts w:ascii="Times New Roman" w:hAnsi="Times New Roman" w:cs="Times New Roman"/>
          <w:i/>
        </w:rPr>
        <w:t>гемофтальм</w:t>
      </w:r>
      <w:proofErr w:type="spellEnd"/>
      <w:r w:rsidRPr="00AC4E33">
        <w:rPr>
          <w:rFonts w:ascii="Times New Roman" w:hAnsi="Times New Roman" w:cs="Times New Roman"/>
          <w:i/>
        </w:rPr>
        <w:t xml:space="preserve"> и кровоизлияния в сетчатку различной этиологии, тромбоз центральной вены сетчатки и ее ветвей, </w:t>
      </w:r>
      <w:proofErr w:type="spellStart"/>
      <w:r w:rsidRPr="00AC4E33">
        <w:rPr>
          <w:rFonts w:ascii="Times New Roman" w:hAnsi="Times New Roman" w:cs="Times New Roman"/>
          <w:i/>
        </w:rPr>
        <w:t>ретинопатии</w:t>
      </w:r>
      <w:proofErr w:type="spellEnd"/>
      <w:r w:rsidRPr="00AC4E33">
        <w:rPr>
          <w:rFonts w:ascii="Times New Roman" w:hAnsi="Times New Roman" w:cs="Times New Roman"/>
          <w:i/>
        </w:rPr>
        <w:t xml:space="preserve"> различной этиологии (диабетическая, гипертоническая)</w:t>
      </w:r>
      <w:r w:rsidRPr="00AC4E33">
        <w:rPr>
          <w:rFonts w:ascii="Times New Roman" w:hAnsi="Times New Roman" w:cs="Times New Roman"/>
        </w:rPr>
        <w:t xml:space="preserve"> 0,05 г (0,5 мл препарата) </w:t>
      </w:r>
      <w:proofErr w:type="spellStart"/>
      <w:r w:rsidRPr="00AC4E33">
        <w:rPr>
          <w:rFonts w:ascii="Times New Roman" w:hAnsi="Times New Roman" w:cs="Times New Roman"/>
        </w:rPr>
        <w:t>парабульбарно</w:t>
      </w:r>
      <w:proofErr w:type="spellEnd"/>
      <w:r w:rsidRPr="00AC4E33">
        <w:rPr>
          <w:rFonts w:ascii="Times New Roman" w:hAnsi="Times New Roman" w:cs="Times New Roman"/>
        </w:rPr>
        <w:t xml:space="preserve"> в течение 10 дней.</w:t>
      </w:r>
      <w:proofErr w:type="gramEnd"/>
      <w:r w:rsidRPr="00AC4E33">
        <w:rPr>
          <w:rFonts w:ascii="Times New Roman" w:hAnsi="Times New Roman" w:cs="Times New Roman"/>
        </w:rPr>
        <w:t xml:space="preserve"> В </w:t>
      </w:r>
      <w:proofErr w:type="spellStart"/>
      <w:r w:rsidRPr="00AC4E33">
        <w:rPr>
          <w:rFonts w:ascii="Times New Roman" w:hAnsi="Times New Roman" w:cs="Times New Roman"/>
        </w:rPr>
        <w:t>т.ч</w:t>
      </w:r>
      <w:proofErr w:type="spellEnd"/>
      <w:r w:rsidRPr="00AC4E33">
        <w:rPr>
          <w:rFonts w:ascii="Times New Roman" w:hAnsi="Times New Roman" w:cs="Times New Roman"/>
        </w:rPr>
        <w:t>. применяется в составе комбинированной терапии.</w:t>
      </w:r>
    </w:p>
    <w:p w14:paraId="61DA4C77" w14:textId="77777777" w:rsidR="00054657" w:rsidRPr="00AC4E33" w:rsidRDefault="00054657" w:rsidP="00054657">
      <w:pPr>
        <w:rPr>
          <w:rFonts w:ascii="Times New Roman" w:hAnsi="Times New Roman" w:cs="Times New Roman"/>
        </w:rPr>
      </w:pPr>
      <w:r w:rsidRPr="00AC4E33">
        <w:rPr>
          <w:rFonts w:ascii="Times New Roman" w:hAnsi="Times New Roman" w:cs="Times New Roman"/>
          <w:i/>
        </w:rPr>
        <w:t>Умственные и физические перегрузки:</w:t>
      </w:r>
      <w:r w:rsidRPr="00AC4E33">
        <w:rPr>
          <w:rFonts w:ascii="Times New Roman" w:hAnsi="Times New Roman" w:cs="Times New Roman"/>
        </w:rPr>
        <w:t xml:space="preserve"> По 0,5 г (5 мл препарата) в/м или в/в 1 раз в день. Курс лечения – 10–14 дней. При необходимости лечение повторяют через 2–3 </w:t>
      </w:r>
      <w:proofErr w:type="spellStart"/>
      <w:r w:rsidRPr="00AC4E33">
        <w:rPr>
          <w:rFonts w:ascii="Times New Roman" w:hAnsi="Times New Roman" w:cs="Times New Roman"/>
        </w:rPr>
        <w:t>нед</w:t>
      </w:r>
      <w:proofErr w:type="spellEnd"/>
      <w:r w:rsidRPr="00AC4E33">
        <w:rPr>
          <w:rFonts w:ascii="Times New Roman" w:hAnsi="Times New Roman" w:cs="Times New Roman"/>
        </w:rPr>
        <w:t>.</w:t>
      </w:r>
    </w:p>
    <w:p w14:paraId="0EB46AFE" w14:textId="77777777" w:rsidR="00054657" w:rsidRPr="00AC4E33" w:rsidRDefault="00054657" w:rsidP="00054657">
      <w:pPr>
        <w:rPr>
          <w:rFonts w:ascii="Times New Roman" w:hAnsi="Times New Roman" w:cs="Times New Roman"/>
        </w:rPr>
      </w:pPr>
      <w:r w:rsidRPr="00AC4E33">
        <w:rPr>
          <w:rFonts w:ascii="Times New Roman" w:hAnsi="Times New Roman" w:cs="Times New Roman"/>
          <w:i/>
        </w:rPr>
        <w:t xml:space="preserve">Хронический алкоголизм: </w:t>
      </w:r>
      <w:proofErr w:type="gramStart"/>
      <w:r w:rsidRPr="00AC4E33">
        <w:rPr>
          <w:rFonts w:ascii="Times New Roman" w:hAnsi="Times New Roman" w:cs="Times New Roman"/>
        </w:rPr>
        <w:t>По 0,5 г (5 мл препарата) в/м или в/в 2 раза в день.</w:t>
      </w:r>
      <w:proofErr w:type="gramEnd"/>
      <w:r w:rsidRPr="00AC4E33">
        <w:rPr>
          <w:rFonts w:ascii="Times New Roman" w:hAnsi="Times New Roman" w:cs="Times New Roman"/>
        </w:rPr>
        <w:t xml:space="preserve"> Курс лечения – 7–10 дней.</w:t>
      </w:r>
    </w:p>
    <w:p w14:paraId="7AB1D8CA" w14:textId="54C9896C" w:rsidR="00711E44" w:rsidRPr="00AC4E33" w:rsidRDefault="008A190A" w:rsidP="00711E44">
      <w:pPr>
        <w:rPr>
          <w:rFonts w:ascii="Times New Roman" w:hAnsi="Times New Roman" w:cs="Times New Roman"/>
          <w:b/>
          <w:bCs/>
        </w:rPr>
      </w:pPr>
      <w:r w:rsidRPr="00AC4E33">
        <w:rPr>
          <w:rFonts w:ascii="Times New Roman" w:hAnsi="Times New Roman" w:cs="Times New Roman"/>
          <w:b/>
          <w:bCs/>
          <w:noProof/>
          <w:lang w:eastAsia="ru-RU"/>
        </w:rPr>
        <w:drawing>
          <wp:anchor distT="0" distB="0" distL="114300" distR="114300" simplePos="0" relativeHeight="251668480" behindDoc="1" locked="0" layoutInCell="1" allowOverlap="1" wp14:anchorId="1A992C6E" wp14:editId="3D0DD4E1">
            <wp:simplePos x="0" y="0"/>
            <wp:positionH relativeFrom="column">
              <wp:posOffset>-373668</wp:posOffset>
            </wp:positionH>
            <wp:positionV relativeFrom="paragraph">
              <wp:posOffset>258155</wp:posOffset>
            </wp:positionV>
            <wp:extent cx="5731510" cy="3582035"/>
            <wp:effectExtent l="0" t="0" r="0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713158">
                      <a:off x="0" y="0"/>
                      <a:ext cx="5731510" cy="35820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1E44" w:rsidRPr="00AC4E33">
        <w:rPr>
          <w:rFonts w:ascii="Times New Roman" w:hAnsi="Times New Roman" w:cs="Times New Roman"/>
          <w:b/>
          <w:bCs/>
        </w:rPr>
        <w:t>Побочные действия</w:t>
      </w:r>
      <w:r w:rsidR="00FE281F" w:rsidRPr="00AC4E33">
        <w:rPr>
          <w:rFonts w:ascii="Times New Roman" w:hAnsi="Times New Roman" w:cs="Times New Roman"/>
          <w:b/>
          <w:bCs/>
        </w:rPr>
        <w:t>:</w:t>
      </w:r>
    </w:p>
    <w:p w14:paraId="13D6ACBB" w14:textId="518BB2D1" w:rsidR="00711E44" w:rsidRPr="00AC4E33" w:rsidRDefault="00711E44" w:rsidP="00711E44">
      <w:pPr>
        <w:rPr>
          <w:rFonts w:ascii="Times New Roman" w:hAnsi="Times New Roman" w:cs="Times New Roman"/>
        </w:rPr>
      </w:pPr>
      <w:r w:rsidRPr="00AC4E33">
        <w:rPr>
          <w:rFonts w:ascii="Times New Roman" w:hAnsi="Times New Roman" w:cs="Times New Roman"/>
        </w:rPr>
        <w:t xml:space="preserve">Внутривенное введение </w:t>
      </w:r>
      <w:proofErr w:type="spellStart"/>
      <w:r w:rsidR="00E6042B" w:rsidRPr="00AC4E33">
        <w:rPr>
          <w:rFonts w:ascii="Times New Roman" w:hAnsi="Times New Roman" w:cs="Times New Roman"/>
          <w:bCs/>
        </w:rPr>
        <w:t>Аргидон</w:t>
      </w:r>
      <w:r w:rsidRPr="00AC4E33">
        <w:rPr>
          <w:rFonts w:ascii="Times New Roman" w:hAnsi="Times New Roman" w:cs="Times New Roman"/>
          <w:bCs/>
        </w:rPr>
        <w:t>а</w:t>
      </w:r>
      <w:proofErr w:type="spellEnd"/>
      <w:r w:rsidRPr="00AC4E33">
        <w:rPr>
          <w:rFonts w:ascii="Times New Roman" w:hAnsi="Times New Roman" w:cs="Times New Roman"/>
        </w:rPr>
        <w:t xml:space="preserve"> может вызывать ощущение жжения и жара в теле, головную боль, локальное воспаление вены в месте инъекции, в отдельных случаях возможно возникновение аллергических реакций, как правило, в виде крапивницы.</w:t>
      </w:r>
    </w:p>
    <w:p w14:paraId="2DAD326A" w14:textId="60CB4FF3" w:rsidR="00711E44" w:rsidRPr="00AC4E33" w:rsidRDefault="00711E44" w:rsidP="00711E44">
      <w:pPr>
        <w:rPr>
          <w:rFonts w:ascii="Times New Roman" w:hAnsi="Times New Roman" w:cs="Times New Roman"/>
        </w:rPr>
      </w:pPr>
      <w:r w:rsidRPr="00AC4E33">
        <w:rPr>
          <w:rFonts w:ascii="Times New Roman" w:hAnsi="Times New Roman" w:cs="Times New Roman"/>
        </w:rPr>
        <w:t xml:space="preserve">В редких случаях - зуд, </w:t>
      </w:r>
      <w:proofErr w:type="spellStart"/>
      <w:r w:rsidRPr="00AC4E33">
        <w:rPr>
          <w:rFonts w:ascii="Times New Roman" w:hAnsi="Times New Roman" w:cs="Times New Roman"/>
        </w:rPr>
        <w:t>диспептические</w:t>
      </w:r>
      <w:proofErr w:type="spellEnd"/>
      <w:r w:rsidRPr="00AC4E33">
        <w:rPr>
          <w:rFonts w:ascii="Times New Roman" w:hAnsi="Times New Roman" w:cs="Times New Roman"/>
        </w:rPr>
        <w:t xml:space="preserve"> явления, тахикардия, возбуждение, изменения артериального давления.</w:t>
      </w:r>
    </w:p>
    <w:p w14:paraId="6873D3FD" w14:textId="406A9B03" w:rsidR="00711E44" w:rsidRPr="00AC4E33" w:rsidRDefault="00711E44" w:rsidP="00711E44">
      <w:pPr>
        <w:rPr>
          <w:rFonts w:ascii="Times New Roman" w:hAnsi="Times New Roman" w:cs="Times New Roman"/>
          <w:b/>
          <w:bCs/>
        </w:rPr>
      </w:pPr>
      <w:r w:rsidRPr="00AC4E33">
        <w:rPr>
          <w:rFonts w:ascii="Times New Roman" w:hAnsi="Times New Roman" w:cs="Times New Roman"/>
          <w:b/>
          <w:bCs/>
        </w:rPr>
        <w:t>Противопоказания</w:t>
      </w:r>
      <w:r w:rsidR="00FE281F" w:rsidRPr="00AC4E33">
        <w:rPr>
          <w:rFonts w:ascii="Times New Roman" w:hAnsi="Times New Roman" w:cs="Times New Roman"/>
          <w:b/>
          <w:bCs/>
        </w:rPr>
        <w:t>:</w:t>
      </w:r>
    </w:p>
    <w:p w14:paraId="3E9875B0" w14:textId="2B279EBC" w:rsidR="00711E44" w:rsidRPr="00AC4E33" w:rsidRDefault="00711E44" w:rsidP="00C91F87">
      <w:pPr>
        <w:pStyle w:val="a3"/>
        <w:numPr>
          <w:ilvl w:val="0"/>
          <w:numId w:val="6"/>
        </w:numPr>
        <w:rPr>
          <w:rFonts w:ascii="Times New Roman" w:hAnsi="Times New Roman" w:cs="Times New Roman"/>
        </w:rPr>
      </w:pPr>
      <w:r w:rsidRPr="00AC4E33">
        <w:rPr>
          <w:rFonts w:ascii="Tahoma" w:hAnsi="Tahoma" w:cs="Tahoma"/>
        </w:rPr>
        <w:t>﻿﻿</w:t>
      </w:r>
      <w:r w:rsidR="00FE281F" w:rsidRPr="00AC4E33">
        <w:rPr>
          <w:rFonts w:ascii="Times New Roman" w:hAnsi="Times New Roman" w:cs="Times New Roman"/>
        </w:rPr>
        <w:t>п</w:t>
      </w:r>
      <w:r w:rsidRPr="00AC4E33">
        <w:rPr>
          <w:rFonts w:ascii="Times New Roman" w:hAnsi="Times New Roman" w:cs="Times New Roman"/>
        </w:rPr>
        <w:t>овышенная чувствительность к препарату;</w:t>
      </w:r>
    </w:p>
    <w:p w14:paraId="79E7C689" w14:textId="36E91705" w:rsidR="00711E44" w:rsidRPr="00AC4E33" w:rsidRDefault="00711E44" w:rsidP="00C91F87">
      <w:pPr>
        <w:pStyle w:val="a3"/>
        <w:numPr>
          <w:ilvl w:val="0"/>
          <w:numId w:val="6"/>
        </w:numPr>
        <w:rPr>
          <w:rFonts w:ascii="Times New Roman" w:hAnsi="Times New Roman" w:cs="Times New Roman"/>
        </w:rPr>
      </w:pPr>
      <w:r w:rsidRPr="00AC4E33">
        <w:rPr>
          <w:rFonts w:ascii="Tahoma" w:hAnsi="Tahoma" w:cs="Tahoma"/>
        </w:rPr>
        <w:t>﻿﻿</w:t>
      </w:r>
      <w:r w:rsidRPr="00AC4E33">
        <w:rPr>
          <w:rFonts w:ascii="Times New Roman" w:hAnsi="Times New Roman" w:cs="Times New Roman"/>
        </w:rPr>
        <w:t>тяжелая печеночная и почечная недостаточность;</w:t>
      </w:r>
    </w:p>
    <w:p w14:paraId="2815257D" w14:textId="4D3A221F" w:rsidR="00C91F87" w:rsidRPr="00AC4E33" w:rsidRDefault="00C91F87" w:rsidP="00C91F87">
      <w:pPr>
        <w:pStyle w:val="a3"/>
        <w:numPr>
          <w:ilvl w:val="0"/>
          <w:numId w:val="8"/>
        </w:numPr>
        <w:rPr>
          <w:rFonts w:ascii="Times New Roman" w:hAnsi="Times New Roman" w:cs="Times New Roman"/>
        </w:rPr>
      </w:pPr>
      <w:r w:rsidRPr="00AC4E33">
        <w:rPr>
          <w:rFonts w:ascii="Times New Roman" w:hAnsi="Times New Roman" w:cs="Times New Roman"/>
        </w:rPr>
        <w:t>беременность и период лактации;</w:t>
      </w:r>
    </w:p>
    <w:p w14:paraId="4BB881A9" w14:textId="47DE6AF5" w:rsidR="00711E44" w:rsidRPr="00AC4E33" w:rsidRDefault="00711E44" w:rsidP="00C91F87">
      <w:pPr>
        <w:pStyle w:val="a3"/>
        <w:numPr>
          <w:ilvl w:val="0"/>
          <w:numId w:val="8"/>
        </w:numPr>
        <w:rPr>
          <w:rFonts w:ascii="Times New Roman" w:hAnsi="Times New Roman" w:cs="Times New Roman"/>
        </w:rPr>
      </w:pPr>
      <w:r w:rsidRPr="00AC4E33">
        <w:rPr>
          <w:rFonts w:ascii="Tahoma" w:hAnsi="Tahoma" w:cs="Tahoma"/>
        </w:rPr>
        <w:t>﻿﻿</w:t>
      </w:r>
      <w:proofErr w:type="spellStart"/>
      <w:r w:rsidRPr="00AC4E33">
        <w:rPr>
          <w:rFonts w:ascii="Times New Roman" w:hAnsi="Times New Roman" w:cs="Times New Roman"/>
        </w:rPr>
        <w:t>гиперхлоремический</w:t>
      </w:r>
      <w:proofErr w:type="spellEnd"/>
      <w:r w:rsidRPr="00AC4E33">
        <w:rPr>
          <w:rFonts w:ascii="Times New Roman" w:hAnsi="Times New Roman" w:cs="Times New Roman"/>
        </w:rPr>
        <w:t xml:space="preserve"> ацидоз;</w:t>
      </w:r>
    </w:p>
    <w:p w14:paraId="00530F08" w14:textId="60908F2B" w:rsidR="00711E44" w:rsidRPr="00AC4E33" w:rsidRDefault="00711E44" w:rsidP="00C91F87">
      <w:pPr>
        <w:pStyle w:val="a3"/>
        <w:numPr>
          <w:ilvl w:val="0"/>
          <w:numId w:val="8"/>
        </w:numPr>
        <w:rPr>
          <w:rFonts w:ascii="Times New Roman" w:hAnsi="Times New Roman" w:cs="Times New Roman"/>
        </w:rPr>
      </w:pPr>
      <w:r w:rsidRPr="00AC4E33">
        <w:rPr>
          <w:rFonts w:ascii="Tahoma" w:hAnsi="Tahoma" w:cs="Tahoma"/>
        </w:rPr>
        <w:t>﻿﻿</w:t>
      </w:r>
      <w:r w:rsidR="00FE281F" w:rsidRPr="00AC4E33">
        <w:rPr>
          <w:rFonts w:ascii="Times New Roman" w:hAnsi="Times New Roman" w:cs="Times New Roman"/>
        </w:rPr>
        <w:t>детский возраст</w:t>
      </w:r>
      <w:r w:rsidR="00054657" w:rsidRPr="00AC4E33">
        <w:rPr>
          <w:rFonts w:ascii="Times New Roman" w:hAnsi="Times New Roman" w:cs="Times New Roman"/>
        </w:rPr>
        <w:t xml:space="preserve"> до 18 лет</w:t>
      </w:r>
      <w:r w:rsidR="00FE281F" w:rsidRPr="00AC4E33">
        <w:rPr>
          <w:rFonts w:ascii="Times New Roman" w:hAnsi="Times New Roman" w:cs="Times New Roman"/>
        </w:rPr>
        <w:t>;</w:t>
      </w:r>
    </w:p>
    <w:p w14:paraId="0D746932" w14:textId="3EBF2D57" w:rsidR="00711E44" w:rsidRPr="00AC4E33" w:rsidRDefault="00711E44" w:rsidP="00C91F87">
      <w:pPr>
        <w:pStyle w:val="a3"/>
        <w:numPr>
          <w:ilvl w:val="0"/>
          <w:numId w:val="8"/>
        </w:numPr>
        <w:rPr>
          <w:rFonts w:ascii="Times New Roman" w:hAnsi="Times New Roman" w:cs="Times New Roman"/>
        </w:rPr>
      </w:pPr>
      <w:r w:rsidRPr="00AC4E33">
        <w:rPr>
          <w:rFonts w:ascii="Times New Roman" w:hAnsi="Times New Roman" w:cs="Times New Roman"/>
        </w:rPr>
        <w:t>повышение внутричерепного давления</w:t>
      </w:r>
      <w:r w:rsidR="00C91F87" w:rsidRPr="00AC4E33">
        <w:rPr>
          <w:rFonts w:ascii="Times New Roman" w:hAnsi="Times New Roman" w:cs="Times New Roman"/>
        </w:rPr>
        <w:t xml:space="preserve">  (при нарушении венозного оттока, внутричерепных опухолях)</w:t>
      </w:r>
      <w:r w:rsidRPr="00AC4E33">
        <w:rPr>
          <w:rFonts w:ascii="Times New Roman" w:hAnsi="Times New Roman" w:cs="Times New Roman"/>
        </w:rPr>
        <w:t>.</w:t>
      </w:r>
    </w:p>
    <w:p w14:paraId="45F45AFD" w14:textId="498CFA49" w:rsidR="00711E44" w:rsidRPr="00AC4E33" w:rsidRDefault="00711E44" w:rsidP="00711E44">
      <w:pPr>
        <w:rPr>
          <w:rFonts w:ascii="Times New Roman" w:hAnsi="Times New Roman" w:cs="Times New Roman"/>
          <w:b/>
          <w:bCs/>
        </w:rPr>
      </w:pPr>
      <w:r w:rsidRPr="00AC4E33">
        <w:rPr>
          <w:rFonts w:ascii="Times New Roman" w:hAnsi="Times New Roman" w:cs="Times New Roman"/>
          <w:b/>
          <w:bCs/>
        </w:rPr>
        <w:t>Передозировка</w:t>
      </w:r>
      <w:r w:rsidR="00FE281F" w:rsidRPr="00AC4E33">
        <w:rPr>
          <w:rFonts w:ascii="Times New Roman" w:hAnsi="Times New Roman" w:cs="Times New Roman"/>
          <w:b/>
          <w:bCs/>
        </w:rPr>
        <w:t>:</w:t>
      </w:r>
    </w:p>
    <w:p w14:paraId="4A536A1E" w14:textId="3EE06A14" w:rsidR="00711E44" w:rsidRPr="00AC4E33" w:rsidRDefault="00711E44" w:rsidP="00711E44">
      <w:pPr>
        <w:rPr>
          <w:rFonts w:ascii="Times New Roman" w:hAnsi="Times New Roman" w:cs="Times New Roman"/>
        </w:rPr>
      </w:pPr>
      <w:r w:rsidRPr="00AC4E33">
        <w:rPr>
          <w:rFonts w:ascii="Times New Roman" w:hAnsi="Times New Roman" w:cs="Times New Roman"/>
        </w:rPr>
        <w:t>Проявляется в гипогликемических состояниях (потливость, слабость, беспокойство, тремор конечностей, тахикардия), аллергических реакциях и метаболическом ацидозе.</w:t>
      </w:r>
    </w:p>
    <w:p w14:paraId="7D1AD484" w14:textId="2373BD66" w:rsidR="00711E44" w:rsidRPr="00AC4E33" w:rsidRDefault="00711E44" w:rsidP="00711E44">
      <w:pPr>
        <w:rPr>
          <w:rFonts w:ascii="Times New Roman" w:hAnsi="Times New Roman" w:cs="Times New Roman"/>
        </w:rPr>
      </w:pPr>
      <w:r w:rsidRPr="00AC4E33">
        <w:rPr>
          <w:rFonts w:ascii="Times New Roman" w:hAnsi="Times New Roman" w:cs="Times New Roman"/>
        </w:rPr>
        <w:t xml:space="preserve">Для купирования подобных состояний прием препарата прекращают, проводят десенсибилизирующее лечение антигистаминными средствами и применяют ощелачивающие препараты, </w:t>
      </w:r>
      <w:proofErr w:type="spellStart"/>
      <w:r w:rsidRPr="00AC4E33">
        <w:rPr>
          <w:rFonts w:ascii="Times New Roman" w:hAnsi="Times New Roman" w:cs="Times New Roman"/>
        </w:rPr>
        <w:t>салуретики</w:t>
      </w:r>
      <w:proofErr w:type="spellEnd"/>
      <w:r w:rsidRPr="00AC4E33">
        <w:rPr>
          <w:rFonts w:ascii="Times New Roman" w:hAnsi="Times New Roman" w:cs="Times New Roman"/>
        </w:rPr>
        <w:t xml:space="preserve"> и </w:t>
      </w:r>
      <w:proofErr w:type="spellStart"/>
      <w:r w:rsidRPr="00AC4E33">
        <w:rPr>
          <w:rFonts w:ascii="Times New Roman" w:hAnsi="Times New Roman" w:cs="Times New Roman"/>
        </w:rPr>
        <w:t>кристаллоидные</w:t>
      </w:r>
      <w:proofErr w:type="spellEnd"/>
      <w:r w:rsidRPr="00AC4E33">
        <w:rPr>
          <w:rFonts w:ascii="Times New Roman" w:hAnsi="Times New Roman" w:cs="Times New Roman"/>
        </w:rPr>
        <w:t xml:space="preserve"> растворы (0,9 % физиологический раствор, 5 % раствор глюкозы или декстрозы).</w:t>
      </w:r>
    </w:p>
    <w:p w14:paraId="0957C112" w14:textId="52A9CB13" w:rsidR="00711E44" w:rsidRPr="00AC4E33" w:rsidRDefault="00711E44" w:rsidP="00711E44">
      <w:pPr>
        <w:rPr>
          <w:rFonts w:ascii="Times New Roman" w:hAnsi="Times New Roman" w:cs="Times New Roman"/>
          <w:b/>
          <w:bCs/>
        </w:rPr>
      </w:pPr>
      <w:r w:rsidRPr="00AC4E33">
        <w:rPr>
          <w:rFonts w:ascii="Times New Roman" w:hAnsi="Times New Roman" w:cs="Times New Roman"/>
          <w:b/>
          <w:bCs/>
        </w:rPr>
        <w:t>Беременность и лактация</w:t>
      </w:r>
      <w:r w:rsidR="00FE281F" w:rsidRPr="00AC4E33">
        <w:rPr>
          <w:rFonts w:ascii="Times New Roman" w:hAnsi="Times New Roman" w:cs="Times New Roman"/>
          <w:b/>
          <w:bCs/>
        </w:rPr>
        <w:t>:</w:t>
      </w:r>
    </w:p>
    <w:p w14:paraId="225FD31D" w14:textId="401AA875" w:rsidR="00711E44" w:rsidRPr="00AC4E33" w:rsidRDefault="00E6042B" w:rsidP="00711E44">
      <w:pPr>
        <w:rPr>
          <w:rFonts w:ascii="Times New Roman" w:hAnsi="Times New Roman" w:cs="Times New Roman"/>
        </w:rPr>
      </w:pPr>
      <w:proofErr w:type="spellStart"/>
      <w:r w:rsidRPr="00AC4E33">
        <w:rPr>
          <w:rFonts w:ascii="Times New Roman" w:hAnsi="Times New Roman" w:cs="Times New Roman"/>
        </w:rPr>
        <w:t>Аргидон</w:t>
      </w:r>
      <w:proofErr w:type="spellEnd"/>
      <w:r w:rsidR="00711E44" w:rsidRPr="00AC4E33">
        <w:rPr>
          <w:rFonts w:ascii="Times New Roman" w:hAnsi="Times New Roman" w:cs="Times New Roman"/>
        </w:rPr>
        <w:t xml:space="preserve"> не рекомендуется применять при беременности и лактации</w:t>
      </w:r>
      <w:r w:rsidR="00FE281F" w:rsidRPr="00AC4E33">
        <w:rPr>
          <w:rFonts w:ascii="Times New Roman" w:hAnsi="Times New Roman" w:cs="Times New Roman"/>
        </w:rPr>
        <w:t>.</w:t>
      </w:r>
    </w:p>
    <w:p w14:paraId="7A81A4B0" w14:textId="73922B1D" w:rsidR="00711E44" w:rsidRPr="00AC4E33" w:rsidRDefault="00711E44" w:rsidP="00711E44">
      <w:pPr>
        <w:rPr>
          <w:rFonts w:ascii="Times New Roman" w:hAnsi="Times New Roman" w:cs="Times New Roman"/>
          <w:b/>
          <w:bCs/>
        </w:rPr>
      </w:pPr>
      <w:r w:rsidRPr="00AC4E33">
        <w:rPr>
          <w:rFonts w:ascii="Times New Roman" w:hAnsi="Times New Roman" w:cs="Times New Roman"/>
          <w:b/>
          <w:bCs/>
        </w:rPr>
        <w:t>Взаим</w:t>
      </w:r>
      <w:r w:rsidR="00FE281F" w:rsidRPr="00AC4E33">
        <w:rPr>
          <w:rFonts w:ascii="Times New Roman" w:hAnsi="Times New Roman" w:cs="Times New Roman"/>
          <w:b/>
          <w:bCs/>
        </w:rPr>
        <w:t>одействие</w:t>
      </w:r>
      <w:r w:rsidRPr="00AC4E33">
        <w:rPr>
          <w:rFonts w:ascii="Times New Roman" w:hAnsi="Times New Roman" w:cs="Times New Roman"/>
          <w:b/>
          <w:bCs/>
        </w:rPr>
        <w:t xml:space="preserve"> с другими лекарственными</w:t>
      </w:r>
      <w:r w:rsidR="00FE281F" w:rsidRPr="00AC4E33">
        <w:rPr>
          <w:rFonts w:ascii="Times New Roman" w:hAnsi="Times New Roman" w:cs="Times New Roman"/>
          <w:b/>
          <w:bCs/>
        </w:rPr>
        <w:t xml:space="preserve"> </w:t>
      </w:r>
      <w:r w:rsidRPr="00AC4E33">
        <w:rPr>
          <w:rFonts w:ascii="Times New Roman" w:hAnsi="Times New Roman" w:cs="Times New Roman"/>
          <w:b/>
          <w:bCs/>
        </w:rPr>
        <w:t>средствами</w:t>
      </w:r>
      <w:r w:rsidR="00FE281F" w:rsidRPr="00AC4E33">
        <w:rPr>
          <w:rFonts w:ascii="Times New Roman" w:hAnsi="Times New Roman" w:cs="Times New Roman"/>
          <w:b/>
          <w:bCs/>
        </w:rPr>
        <w:t>:</w:t>
      </w:r>
    </w:p>
    <w:p w14:paraId="5A97EE85" w14:textId="731AD5D6" w:rsidR="00711E44" w:rsidRPr="00AC4E33" w:rsidRDefault="00E6042B" w:rsidP="00711E44">
      <w:pPr>
        <w:rPr>
          <w:rFonts w:ascii="Times New Roman" w:hAnsi="Times New Roman" w:cs="Times New Roman"/>
        </w:rPr>
      </w:pPr>
      <w:proofErr w:type="spellStart"/>
      <w:r w:rsidRPr="00AC4E33">
        <w:rPr>
          <w:rFonts w:ascii="Times New Roman" w:hAnsi="Times New Roman" w:cs="Times New Roman"/>
          <w:bCs/>
        </w:rPr>
        <w:t>Аргидон</w:t>
      </w:r>
      <w:proofErr w:type="spellEnd"/>
      <w:r w:rsidR="00711E44" w:rsidRPr="00AC4E33">
        <w:rPr>
          <w:rFonts w:ascii="Times New Roman" w:hAnsi="Times New Roman" w:cs="Times New Roman"/>
        </w:rPr>
        <w:t xml:space="preserve"> усиливает действие </w:t>
      </w:r>
      <w:proofErr w:type="spellStart"/>
      <w:r w:rsidR="00711E44" w:rsidRPr="00AC4E33">
        <w:rPr>
          <w:rFonts w:ascii="Times New Roman" w:hAnsi="Times New Roman" w:cs="Times New Roman"/>
        </w:rPr>
        <w:t>антиангинальных</w:t>
      </w:r>
      <w:proofErr w:type="spellEnd"/>
      <w:r w:rsidR="00711E44" w:rsidRPr="00AC4E33">
        <w:rPr>
          <w:rFonts w:ascii="Times New Roman" w:hAnsi="Times New Roman" w:cs="Times New Roman"/>
        </w:rPr>
        <w:t xml:space="preserve"> средств, некоторых гипотензивных препаратов и сердечных гликозидов.</w:t>
      </w:r>
    </w:p>
    <w:p w14:paraId="11A64474" w14:textId="77777777" w:rsidR="00711E44" w:rsidRPr="00AC4E33" w:rsidRDefault="00711E44" w:rsidP="00711E44">
      <w:pPr>
        <w:rPr>
          <w:rFonts w:ascii="Times New Roman" w:hAnsi="Times New Roman" w:cs="Times New Roman"/>
        </w:rPr>
      </w:pPr>
      <w:r w:rsidRPr="00AC4E33">
        <w:rPr>
          <w:rFonts w:ascii="Times New Roman" w:hAnsi="Times New Roman" w:cs="Times New Roman"/>
        </w:rPr>
        <w:t xml:space="preserve">Препарат совместим с антикоагулянтами, </w:t>
      </w:r>
      <w:proofErr w:type="spellStart"/>
      <w:r w:rsidRPr="00AC4E33">
        <w:rPr>
          <w:rFonts w:ascii="Times New Roman" w:hAnsi="Times New Roman" w:cs="Times New Roman"/>
        </w:rPr>
        <w:t>антиагрегантами</w:t>
      </w:r>
      <w:proofErr w:type="spellEnd"/>
      <w:r w:rsidRPr="00AC4E33">
        <w:rPr>
          <w:rFonts w:ascii="Times New Roman" w:hAnsi="Times New Roman" w:cs="Times New Roman"/>
        </w:rPr>
        <w:t xml:space="preserve">, </w:t>
      </w:r>
      <w:proofErr w:type="spellStart"/>
      <w:r w:rsidRPr="00AC4E33">
        <w:rPr>
          <w:rFonts w:ascii="Times New Roman" w:hAnsi="Times New Roman" w:cs="Times New Roman"/>
        </w:rPr>
        <w:t>бронхолитиками</w:t>
      </w:r>
      <w:proofErr w:type="spellEnd"/>
      <w:r w:rsidRPr="00AC4E33">
        <w:rPr>
          <w:rFonts w:ascii="Times New Roman" w:hAnsi="Times New Roman" w:cs="Times New Roman"/>
        </w:rPr>
        <w:t>,</w:t>
      </w:r>
    </w:p>
    <w:p w14:paraId="329CCB57" w14:textId="589E17EB" w:rsidR="00711E44" w:rsidRPr="00AC4E33" w:rsidRDefault="00711E44" w:rsidP="00711E44">
      <w:pPr>
        <w:rPr>
          <w:rFonts w:ascii="Times New Roman" w:hAnsi="Times New Roman" w:cs="Times New Roman"/>
        </w:rPr>
      </w:pPr>
      <w:r w:rsidRPr="00AC4E33">
        <w:rPr>
          <w:rFonts w:ascii="Times New Roman" w:hAnsi="Times New Roman" w:cs="Times New Roman"/>
        </w:rPr>
        <w:t xml:space="preserve">антиаритмическими, </w:t>
      </w:r>
      <w:proofErr w:type="spellStart"/>
      <w:r w:rsidRPr="00AC4E33">
        <w:rPr>
          <w:rFonts w:ascii="Times New Roman" w:hAnsi="Times New Roman" w:cs="Times New Roman"/>
        </w:rPr>
        <w:t>антиангинальными</w:t>
      </w:r>
      <w:proofErr w:type="spellEnd"/>
      <w:r w:rsidRPr="00AC4E33">
        <w:rPr>
          <w:rFonts w:ascii="Times New Roman" w:hAnsi="Times New Roman" w:cs="Times New Roman"/>
        </w:rPr>
        <w:t xml:space="preserve"> и диуретическими средствами.</w:t>
      </w:r>
    </w:p>
    <w:p w14:paraId="4431A119" w14:textId="3BAF1CEA" w:rsidR="00711E44" w:rsidRPr="00AC4E33" w:rsidRDefault="00711E44" w:rsidP="00711E44">
      <w:pPr>
        <w:rPr>
          <w:rFonts w:ascii="Times New Roman" w:hAnsi="Times New Roman" w:cs="Times New Roman"/>
        </w:rPr>
      </w:pPr>
      <w:r w:rsidRPr="00AC4E33">
        <w:rPr>
          <w:rFonts w:ascii="Times New Roman" w:hAnsi="Times New Roman" w:cs="Times New Roman"/>
        </w:rPr>
        <w:t xml:space="preserve">При совместном применении с </w:t>
      </w:r>
      <w:proofErr w:type="spellStart"/>
      <w:r w:rsidR="00E6042B" w:rsidRPr="00AC4E33">
        <w:rPr>
          <w:rFonts w:ascii="Times New Roman" w:hAnsi="Times New Roman" w:cs="Times New Roman"/>
          <w:bCs/>
        </w:rPr>
        <w:t>Аргидон</w:t>
      </w:r>
      <w:r w:rsidRPr="00AC4E33">
        <w:rPr>
          <w:rFonts w:ascii="Times New Roman" w:hAnsi="Times New Roman" w:cs="Times New Roman"/>
          <w:bCs/>
        </w:rPr>
        <w:t>ом</w:t>
      </w:r>
      <w:proofErr w:type="spellEnd"/>
      <w:r w:rsidRPr="00AC4E33">
        <w:rPr>
          <w:rFonts w:ascii="Times New Roman" w:hAnsi="Times New Roman" w:cs="Times New Roman"/>
          <w:b/>
          <w:bCs/>
        </w:rPr>
        <w:t xml:space="preserve"> </w:t>
      </w:r>
      <w:r w:rsidRPr="00AC4E33">
        <w:rPr>
          <w:rFonts w:ascii="Times New Roman" w:hAnsi="Times New Roman" w:cs="Times New Roman"/>
        </w:rPr>
        <w:t xml:space="preserve">нитроглицерина, </w:t>
      </w:r>
      <w:proofErr w:type="spellStart"/>
      <w:r w:rsidRPr="00AC4E33">
        <w:rPr>
          <w:rFonts w:ascii="Times New Roman" w:hAnsi="Times New Roman" w:cs="Times New Roman"/>
        </w:rPr>
        <w:t>нифедипина</w:t>
      </w:r>
      <w:proofErr w:type="spellEnd"/>
      <w:r w:rsidRPr="00AC4E33">
        <w:rPr>
          <w:rFonts w:ascii="Times New Roman" w:hAnsi="Times New Roman" w:cs="Times New Roman"/>
        </w:rPr>
        <w:t>, альфа-</w:t>
      </w:r>
      <w:proofErr w:type="spellStart"/>
      <w:r w:rsidRPr="00AC4E33">
        <w:rPr>
          <w:rFonts w:ascii="Times New Roman" w:hAnsi="Times New Roman" w:cs="Times New Roman"/>
        </w:rPr>
        <w:t>адреноблокаторов</w:t>
      </w:r>
      <w:proofErr w:type="spellEnd"/>
      <w:r w:rsidRPr="00AC4E33">
        <w:rPr>
          <w:rFonts w:ascii="Times New Roman" w:hAnsi="Times New Roman" w:cs="Times New Roman"/>
        </w:rPr>
        <w:t>, гипотензивных средств и периферических вазодилататоров возможно развитие умеренной тахикардии и артериальной гипотензии.</w:t>
      </w:r>
    </w:p>
    <w:p w14:paraId="3EFE036A" w14:textId="7ABC995F" w:rsidR="00711E44" w:rsidRPr="00AC4E33" w:rsidRDefault="00711E44" w:rsidP="00711E44">
      <w:pPr>
        <w:rPr>
          <w:rFonts w:ascii="Times New Roman" w:hAnsi="Times New Roman" w:cs="Times New Roman"/>
        </w:rPr>
      </w:pPr>
      <w:r w:rsidRPr="00AC4E33">
        <w:rPr>
          <w:rFonts w:ascii="Times New Roman" w:hAnsi="Times New Roman" w:cs="Times New Roman"/>
        </w:rPr>
        <w:t>При приеме совместно с аминофилл</w:t>
      </w:r>
      <w:r w:rsidR="00FE281F" w:rsidRPr="00AC4E33">
        <w:rPr>
          <w:rFonts w:ascii="Times New Roman" w:hAnsi="Times New Roman" w:cs="Times New Roman"/>
        </w:rPr>
        <w:t>ином может наблюдаться повышение</w:t>
      </w:r>
      <w:r w:rsidRPr="00AC4E33">
        <w:rPr>
          <w:rFonts w:ascii="Times New Roman" w:hAnsi="Times New Roman" w:cs="Times New Roman"/>
        </w:rPr>
        <w:t xml:space="preserve"> уровня инсулина в крови и гипогликемия. Применение </w:t>
      </w:r>
      <w:proofErr w:type="spellStart"/>
      <w:r w:rsidR="00E6042B" w:rsidRPr="00AC4E33">
        <w:rPr>
          <w:rFonts w:ascii="Times New Roman" w:hAnsi="Times New Roman" w:cs="Times New Roman"/>
          <w:bCs/>
        </w:rPr>
        <w:t>Аргидон</w:t>
      </w:r>
      <w:r w:rsidRPr="00AC4E33">
        <w:rPr>
          <w:rFonts w:ascii="Times New Roman" w:hAnsi="Times New Roman" w:cs="Times New Roman"/>
          <w:bCs/>
        </w:rPr>
        <w:t>а</w:t>
      </w:r>
      <w:proofErr w:type="spellEnd"/>
      <w:r w:rsidRPr="00AC4E33">
        <w:rPr>
          <w:rFonts w:ascii="Times New Roman" w:hAnsi="Times New Roman" w:cs="Times New Roman"/>
        </w:rPr>
        <w:t xml:space="preserve"> после курса лечения </w:t>
      </w:r>
      <w:proofErr w:type="spellStart"/>
      <w:r w:rsidRPr="00AC4E33">
        <w:rPr>
          <w:rFonts w:ascii="Times New Roman" w:hAnsi="Times New Roman" w:cs="Times New Roman"/>
        </w:rPr>
        <w:lastRenderedPageBreak/>
        <w:t>спиронолактоном</w:t>
      </w:r>
      <w:proofErr w:type="spellEnd"/>
      <w:r w:rsidRPr="00AC4E33">
        <w:rPr>
          <w:rFonts w:ascii="Times New Roman" w:hAnsi="Times New Roman" w:cs="Times New Roman"/>
        </w:rPr>
        <w:t xml:space="preserve"> или другими калийсберегающими диуретиками вызыв</w:t>
      </w:r>
      <w:r w:rsidR="00C91F87" w:rsidRPr="00AC4E33">
        <w:rPr>
          <w:rFonts w:ascii="Times New Roman" w:hAnsi="Times New Roman" w:cs="Times New Roman"/>
        </w:rPr>
        <w:t xml:space="preserve">ает </w:t>
      </w:r>
      <w:proofErr w:type="gramStart"/>
      <w:r w:rsidR="00C91F87" w:rsidRPr="00AC4E33">
        <w:rPr>
          <w:rFonts w:ascii="Times New Roman" w:hAnsi="Times New Roman" w:cs="Times New Roman"/>
        </w:rPr>
        <w:t>стойкую</w:t>
      </w:r>
      <w:proofErr w:type="gramEnd"/>
      <w:r w:rsidR="00C91F87" w:rsidRPr="00AC4E33">
        <w:rPr>
          <w:rFonts w:ascii="Times New Roman" w:hAnsi="Times New Roman" w:cs="Times New Roman"/>
        </w:rPr>
        <w:t xml:space="preserve"> </w:t>
      </w:r>
      <w:proofErr w:type="spellStart"/>
      <w:r w:rsidR="00C91F87" w:rsidRPr="00AC4E33">
        <w:rPr>
          <w:rFonts w:ascii="Times New Roman" w:hAnsi="Times New Roman" w:cs="Times New Roman"/>
        </w:rPr>
        <w:t>гиперкалиемию</w:t>
      </w:r>
      <w:proofErr w:type="spellEnd"/>
      <w:r w:rsidR="00C91F87" w:rsidRPr="00AC4E33">
        <w:rPr>
          <w:rFonts w:ascii="Times New Roman" w:hAnsi="Times New Roman" w:cs="Times New Roman"/>
        </w:rPr>
        <w:t xml:space="preserve"> - подъ</w:t>
      </w:r>
      <w:r w:rsidRPr="00AC4E33">
        <w:rPr>
          <w:rFonts w:ascii="Times New Roman" w:hAnsi="Times New Roman" w:cs="Times New Roman"/>
        </w:rPr>
        <w:t xml:space="preserve">ем количества калия в крови. Препарат усиливает действие алкоголя, </w:t>
      </w:r>
      <w:proofErr w:type="spellStart"/>
      <w:r w:rsidRPr="00AC4E33">
        <w:rPr>
          <w:rFonts w:ascii="Times New Roman" w:hAnsi="Times New Roman" w:cs="Times New Roman"/>
        </w:rPr>
        <w:t>психостимуляторов</w:t>
      </w:r>
      <w:proofErr w:type="spellEnd"/>
      <w:r w:rsidRPr="00AC4E33">
        <w:rPr>
          <w:rFonts w:ascii="Times New Roman" w:hAnsi="Times New Roman" w:cs="Times New Roman"/>
        </w:rPr>
        <w:t xml:space="preserve"> и никотина</w:t>
      </w:r>
      <w:r w:rsidR="00FE281F" w:rsidRPr="00AC4E33">
        <w:rPr>
          <w:rFonts w:ascii="Times New Roman" w:hAnsi="Times New Roman" w:cs="Times New Roman"/>
        </w:rPr>
        <w:t>.</w:t>
      </w:r>
    </w:p>
    <w:p w14:paraId="31D5D05A" w14:textId="2BD53C57" w:rsidR="00711E44" w:rsidRPr="00AC4E33" w:rsidRDefault="00711E44" w:rsidP="00711E44">
      <w:pPr>
        <w:rPr>
          <w:rFonts w:ascii="Times New Roman" w:hAnsi="Times New Roman" w:cs="Times New Roman"/>
          <w:b/>
          <w:bCs/>
        </w:rPr>
      </w:pPr>
      <w:r w:rsidRPr="00AC4E33">
        <w:rPr>
          <w:rFonts w:ascii="Times New Roman" w:hAnsi="Times New Roman" w:cs="Times New Roman"/>
          <w:b/>
          <w:bCs/>
        </w:rPr>
        <w:t>Особые указания</w:t>
      </w:r>
      <w:r w:rsidR="00FE281F" w:rsidRPr="00AC4E33">
        <w:rPr>
          <w:rFonts w:ascii="Times New Roman" w:hAnsi="Times New Roman" w:cs="Times New Roman"/>
          <w:b/>
          <w:bCs/>
        </w:rPr>
        <w:t>:</w:t>
      </w:r>
    </w:p>
    <w:p w14:paraId="72A6D42D" w14:textId="72BFD700" w:rsidR="00711E44" w:rsidRPr="00AC4E33" w:rsidRDefault="00711E44" w:rsidP="00711E44">
      <w:pPr>
        <w:rPr>
          <w:rFonts w:ascii="Times New Roman" w:hAnsi="Times New Roman" w:cs="Times New Roman"/>
        </w:rPr>
      </w:pPr>
      <w:r w:rsidRPr="00AC4E33">
        <w:rPr>
          <w:rFonts w:ascii="Times New Roman" w:hAnsi="Times New Roman" w:cs="Times New Roman"/>
        </w:rPr>
        <w:t>С хроническими заболеваниями печени и почек при длительном применении препарата следует соблюдать осторожность.</w:t>
      </w:r>
    </w:p>
    <w:p w14:paraId="3E6FE278" w14:textId="56C1245B" w:rsidR="00711E44" w:rsidRPr="00AC4E33" w:rsidRDefault="008A190A" w:rsidP="00711E44">
      <w:pPr>
        <w:rPr>
          <w:rFonts w:ascii="Times New Roman" w:hAnsi="Times New Roman" w:cs="Times New Roman"/>
        </w:rPr>
      </w:pPr>
      <w:r w:rsidRPr="00AC4E33">
        <w:rPr>
          <w:rFonts w:ascii="Times New Roman" w:hAnsi="Times New Roman" w:cs="Times New Roman"/>
          <w:b/>
          <w:bCs/>
          <w:noProof/>
          <w:lang w:eastAsia="ru-RU"/>
        </w:rPr>
        <w:drawing>
          <wp:anchor distT="0" distB="0" distL="114300" distR="114300" simplePos="0" relativeHeight="251666432" behindDoc="1" locked="0" layoutInCell="1" allowOverlap="1" wp14:anchorId="78E63BAD" wp14:editId="18BC3097">
            <wp:simplePos x="0" y="0"/>
            <wp:positionH relativeFrom="column">
              <wp:posOffset>-204874</wp:posOffset>
            </wp:positionH>
            <wp:positionV relativeFrom="paragraph">
              <wp:posOffset>145762</wp:posOffset>
            </wp:positionV>
            <wp:extent cx="5731510" cy="3582035"/>
            <wp:effectExtent l="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713158">
                      <a:off x="0" y="0"/>
                      <a:ext cx="5731510" cy="35820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1E44" w:rsidRPr="00AC4E33">
        <w:rPr>
          <w:rFonts w:ascii="Times New Roman" w:hAnsi="Times New Roman" w:cs="Times New Roman"/>
        </w:rPr>
        <w:t>В связи с возможностью развития возбуждающего эффекта препарат рекомендуется применять в первой половине дня.</w:t>
      </w:r>
      <w:r w:rsidR="00C72576" w:rsidRPr="00AC4E33">
        <w:rPr>
          <w:rFonts w:ascii="Times New Roman" w:hAnsi="Times New Roman" w:cs="Times New Roman"/>
        </w:rPr>
        <w:t xml:space="preserve"> </w:t>
      </w:r>
      <w:r w:rsidR="00711E44" w:rsidRPr="00AC4E33">
        <w:rPr>
          <w:rFonts w:ascii="Times New Roman" w:hAnsi="Times New Roman" w:cs="Times New Roman"/>
        </w:rPr>
        <w:t>Нет достаточных данных о применении</w:t>
      </w:r>
      <w:r w:rsidR="00FE281F" w:rsidRPr="00AC4E33">
        <w:rPr>
          <w:rFonts w:ascii="Times New Roman" w:hAnsi="Times New Roman" w:cs="Times New Roman"/>
        </w:rPr>
        <w:t xml:space="preserve"> </w:t>
      </w:r>
      <w:proofErr w:type="spellStart"/>
      <w:r w:rsidR="00E6042B" w:rsidRPr="00AC4E33">
        <w:rPr>
          <w:rFonts w:ascii="Times New Roman" w:hAnsi="Times New Roman" w:cs="Times New Roman"/>
          <w:bCs/>
        </w:rPr>
        <w:t>Аргидон</w:t>
      </w:r>
      <w:r w:rsidR="00711E44" w:rsidRPr="00AC4E33">
        <w:rPr>
          <w:rFonts w:ascii="Times New Roman" w:hAnsi="Times New Roman" w:cs="Times New Roman"/>
          <w:bCs/>
        </w:rPr>
        <w:t>а</w:t>
      </w:r>
      <w:proofErr w:type="spellEnd"/>
      <w:r w:rsidR="00711E44" w:rsidRPr="00AC4E33">
        <w:rPr>
          <w:rFonts w:ascii="Times New Roman" w:hAnsi="Times New Roman" w:cs="Times New Roman"/>
        </w:rPr>
        <w:t xml:space="preserve"> у детей.</w:t>
      </w:r>
    </w:p>
    <w:p w14:paraId="04C246AA" w14:textId="77777777" w:rsidR="00783EBA" w:rsidRDefault="000A440B" w:rsidP="00711E44">
      <w:pPr>
        <w:rPr>
          <w:rFonts w:ascii="Times New Roman" w:hAnsi="Times New Roman" w:cs="Times New Roman"/>
          <w:b/>
          <w:bCs/>
        </w:rPr>
      </w:pPr>
      <w:r w:rsidRPr="00AC4E33">
        <w:rPr>
          <w:rFonts w:ascii="Times New Roman" w:hAnsi="Times New Roman" w:cs="Times New Roman"/>
          <w:b/>
          <w:bCs/>
        </w:rPr>
        <w:t>Ф</w:t>
      </w:r>
      <w:r w:rsidR="00FE281F" w:rsidRPr="00AC4E33">
        <w:rPr>
          <w:rFonts w:ascii="Times New Roman" w:hAnsi="Times New Roman" w:cs="Times New Roman"/>
          <w:b/>
          <w:bCs/>
        </w:rPr>
        <w:t xml:space="preserve">орма выпуска: </w:t>
      </w:r>
    </w:p>
    <w:p w14:paraId="46B845F6" w14:textId="2C1DAB1F" w:rsidR="00711E44" w:rsidRPr="00AC4E33" w:rsidRDefault="00FE281F" w:rsidP="00711E44">
      <w:pPr>
        <w:rPr>
          <w:rFonts w:ascii="Times New Roman" w:hAnsi="Times New Roman" w:cs="Times New Roman"/>
          <w:b/>
          <w:bCs/>
        </w:rPr>
      </w:pPr>
      <w:r w:rsidRPr="00AC4E33">
        <w:rPr>
          <w:rFonts w:ascii="Times New Roman" w:hAnsi="Times New Roman" w:cs="Times New Roman"/>
        </w:rPr>
        <w:t>Раствор для инъекций: 0,5 г + 1,0 г /5 мл в ампулах,  10 ампул в картонной упаковке</w:t>
      </w:r>
      <w:r w:rsidR="00711E44" w:rsidRPr="00AC4E33">
        <w:rPr>
          <w:rFonts w:ascii="Times New Roman" w:hAnsi="Times New Roman" w:cs="Times New Roman"/>
        </w:rPr>
        <w:t>.</w:t>
      </w:r>
    </w:p>
    <w:p w14:paraId="24C26BCE" w14:textId="77777777" w:rsidR="00783EBA" w:rsidRDefault="00711E44" w:rsidP="00711E44">
      <w:pPr>
        <w:rPr>
          <w:rFonts w:ascii="Times New Roman" w:hAnsi="Times New Roman" w:cs="Times New Roman"/>
        </w:rPr>
      </w:pPr>
      <w:r w:rsidRPr="00AC4E33">
        <w:rPr>
          <w:rFonts w:ascii="Times New Roman" w:hAnsi="Times New Roman" w:cs="Times New Roman"/>
          <w:b/>
          <w:bCs/>
        </w:rPr>
        <w:t>Условия хранения</w:t>
      </w:r>
      <w:r w:rsidR="00FE281F" w:rsidRPr="00AC4E33">
        <w:rPr>
          <w:rFonts w:ascii="Times New Roman" w:hAnsi="Times New Roman" w:cs="Times New Roman"/>
          <w:b/>
          <w:bCs/>
        </w:rPr>
        <w:t xml:space="preserve">: </w:t>
      </w:r>
    </w:p>
    <w:p w14:paraId="6C3311D9" w14:textId="77777777" w:rsidR="00783EBA" w:rsidRDefault="00783EBA" w:rsidP="00711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="00711E44" w:rsidRPr="00AC4E33">
        <w:rPr>
          <w:rFonts w:ascii="Times New Roman" w:hAnsi="Times New Roman" w:cs="Times New Roman"/>
        </w:rPr>
        <w:t xml:space="preserve"> защищенном от света и недоступном для детей месте при температуре не выше</w:t>
      </w:r>
    </w:p>
    <w:p w14:paraId="3564D3A5" w14:textId="7E40A106" w:rsidR="000A440B" w:rsidRPr="00AC4E33" w:rsidRDefault="00711E44" w:rsidP="00711E44">
      <w:pPr>
        <w:rPr>
          <w:rFonts w:ascii="Times New Roman" w:hAnsi="Times New Roman" w:cs="Times New Roman"/>
          <w:b/>
          <w:bCs/>
        </w:rPr>
      </w:pPr>
      <w:r w:rsidRPr="00AC4E33">
        <w:rPr>
          <w:rFonts w:ascii="Times New Roman" w:hAnsi="Times New Roman" w:cs="Times New Roman"/>
        </w:rPr>
        <w:t xml:space="preserve"> 25</w:t>
      </w:r>
      <w:r w:rsidR="00783EBA">
        <w:rPr>
          <w:rFonts w:ascii="Times New Roman" w:hAnsi="Times New Roman" w:cs="Times New Roman"/>
        </w:rPr>
        <w:t xml:space="preserve"> </w:t>
      </w:r>
      <w:r w:rsidRPr="00AC4E33">
        <w:rPr>
          <w:rFonts w:ascii="Times New Roman" w:hAnsi="Times New Roman" w:cs="Times New Roman"/>
        </w:rPr>
        <w:t>°С.</w:t>
      </w:r>
      <w:r w:rsidR="00FE281F" w:rsidRPr="00AC4E33">
        <w:rPr>
          <w:rFonts w:ascii="Times New Roman" w:hAnsi="Times New Roman" w:cs="Times New Roman"/>
          <w:b/>
          <w:bCs/>
        </w:rPr>
        <w:t xml:space="preserve"> </w:t>
      </w:r>
      <w:r w:rsidRPr="00AC4E33">
        <w:rPr>
          <w:rFonts w:ascii="Times New Roman" w:hAnsi="Times New Roman" w:cs="Times New Roman"/>
        </w:rPr>
        <w:t>Не замораживать!</w:t>
      </w:r>
    </w:p>
    <w:p w14:paraId="106E524D" w14:textId="77777777" w:rsidR="00783EBA" w:rsidRDefault="00711E44" w:rsidP="00711E44">
      <w:pPr>
        <w:rPr>
          <w:rFonts w:ascii="Times New Roman" w:hAnsi="Times New Roman" w:cs="Times New Roman"/>
          <w:b/>
          <w:bCs/>
        </w:rPr>
      </w:pPr>
      <w:r w:rsidRPr="00AC4E33">
        <w:rPr>
          <w:rFonts w:ascii="Times New Roman" w:hAnsi="Times New Roman" w:cs="Times New Roman"/>
          <w:b/>
          <w:bCs/>
        </w:rPr>
        <w:t>Срок годности</w:t>
      </w:r>
      <w:r w:rsidR="00FE281F" w:rsidRPr="00AC4E33">
        <w:rPr>
          <w:rFonts w:ascii="Times New Roman" w:hAnsi="Times New Roman" w:cs="Times New Roman"/>
          <w:b/>
          <w:bCs/>
        </w:rPr>
        <w:t xml:space="preserve">: </w:t>
      </w:r>
    </w:p>
    <w:p w14:paraId="2B5F79E6" w14:textId="735815D5" w:rsidR="00711E44" w:rsidRPr="00AC4E33" w:rsidRDefault="00711E44" w:rsidP="00711E44">
      <w:pPr>
        <w:rPr>
          <w:rFonts w:ascii="Times New Roman" w:hAnsi="Times New Roman" w:cs="Times New Roman"/>
          <w:b/>
          <w:bCs/>
        </w:rPr>
      </w:pPr>
      <w:r w:rsidRPr="00AC4E33">
        <w:rPr>
          <w:rFonts w:ascii="Times New Roman" w:hAnsi="Times New Roman" w:cs="Times New Roman"/>
        </w:rPr>
        <w:t>2 года.</w:t>
      </w:r>
      <w:r w:rsidR="00FE281F" w:rsidRPr="00AC4E33">
        <w:rPr>
          <w:rFonts w:ascii="Times New Roman" w:hAnsi="Times New Roman" w:cs="Times New Roman"/>
          <w:b/>
          <w:bCs/>
        </w:rPr>
        <w:t xml:space="preserve"> </w:t>
      </w:r>
      <w:r w:rsidRPr="00AC4E33">
        <w:rPr>
          <w:rFonts w:ascii="Times New Roman" w:hAnsi="Times New Roman" w:cs="Times New Roman"/>
        </w:rPr>
        <w:t>Препарат не должен применяться по истечении срока годности, указанного на упаковке.</w:t>
      </w:r>
    </w:p>
    <w:p w14:paraId="660EB82C" w14:textId="77777777" w:rsidR="00783EBA" w:rsidRDefault="00711E44" w:rsidP="00711E44">
      <w:pPr>
        <w:rPr>
          <w:rFonts w:ascii="Times New Roman" w:hAnsi="Times New Roman" w:cs="Times New Roman"/>
        </w:rPr>
      </w:pPr>
      <w:r w:rsidRPr="00AC4E33">
        <w:rPr>
          <w:rFonts w:ascii="Times New Roman" w:hAnsi="Times New Roman" w:cs="Times New Roman"/>
          <w:b/>
          <w:bCs/>
        </w:rPr>
        <w:t>Условия отпуска</w:t>
      </w:r>
      <w:r w:rsidR="00FE281F" w:rsidRPr="00AC4E33">
        <w:rPr>
          <w:rFonts w:ascii="Times New Roman" w:hAnsi="Times New Roman" w:cs="Times New Roman"/>
          <w:b/>
          <w:bCs/>
        </w:rPr>
        <w:t xml:space="preserve">: </w:t>
      </w:r>
    </w:p>
    <w:p w14:paraId="61DD7476" w14:textId="1EB32F6F" w:rsidR="00711E44" w:rsidRPr="00AC4E33" w:rsidRDefault="00783EBA" w:rsidP="00711E44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П</w:t>
      </w:r>
      <w:r w:rsidR="00711E44" w:rsidRPr="00AC4E33">
        <w:rPr>
          <w:rFonts w:ascii="Times New Roman" w:hAnsi="Times New Roman" w:cs="Times New Roman"/>
        </w:rPr>
        <w:t>о рецепту.</w:t>
      </w:r>
    </w:p>
    <w:p w14:paraId="39EBAA9E" w14:textId="20FD3AB4" w:rsidR="00711E44" w:rsidRPr="00AC4E33" w:rsidRDefault="00711E44" w:rsidP="00711E44">
      <w:pPr>
        <w:rPr>
          <w:rFonts w:ascii="Times New Roman" w:hAnsi="Times New Roman" w:cs="Times New Roman"/>
        </w:rPr>
      </w:pPr>
    </w:p>
    <w:p w14:paraId="7FEBD7FA" w14:textId="77777777" w:rsidR="00711E44" w:rsidRPr="00AC4E33" w:rsidRDefault="00711E44" w:rsidP="00711E44">
      <w:pPr>
        <w:rPr>
          <w:rFonts w:ascii="Times New Roman" w:hAnsi="Times New Roman" w:cs="Times New Roman"/>
          <w:b/>
          <w:bCs/>
          <w:color w:val="000000" w:themeColor="text1"/>
        </w:rPr>
      </w:pPr>
      <w:r w:rsidRPr="00AC4E33">
        <w:rPr>
          <w:rFonts w:ascii="Times New Roman" w:hAnsi="Times New Roman" w:cs="Times New Roman"/>
          <w:b/>
          <w:bCs/>
          <w:color w:val="000000" w:themeColor="text1"/>
        </w:rPr>
        <w:t>Произведено для:</w:t>
      </w:r>
    </w:p>
    <w:p w14:paraId="15C98A75" w14:textId="71F8A5D7" w:rsidR="00711E44" w:rsidRPr="00AC4E33" w:rsidRDefault="008A190A" w:rsidP="00711E44">
      <w:pPr>
        <w:rPr>
          <w:rFonts w:ascii="Times New Roman" w:hAnsi="Times New Roman" w:cs="Times New Roman"/>
          <w:b/>
          <w:bCs/>
          <w:color w:val="000000" w:themeColor="text1"/>
        </w:rPr>
      </w:pPr>
      <w:r w:rsidRPr="00AC4E33">
        <w:rPr>
          <w:rFonts w:ascii="Times New Roman" w:hAnsi="Times New Roman" w:cs="Times New Roman"/>
          <w:b/>
          <w:bCs/>
          <w:color w:val="000000" w:themeColor="text1"/>
          <w:lang w:val="en-US"/>
        </w:rPr>
        <w:t>MAXX</w:t>
      </w:r>
      <w:r w:rsidRPr="00AC4E33">
        <w:rPr>
          <w:rFonts w:ascii="Times New Roman" w:hAnsi="Times New Roman" w:cs="Times New Roman"/>
          <w:b/>
          <w:bCs/>
          <w:color w:val="000000" w:themeColor="text1"/>
        </w:rPr>
        <w:t>-</w:t>
      </w:r>
      <w:r w:rsidRPr="00AC4E33">
        <w:rPr>
          <w:rFonts w:ascii="Times New Roman" w:hAnsi="Times New Roman" w:cs="Times New Roman"/>
          <w:b/>
          <w:bCs/>
          <w:color w:val="000000" w:themeColor="text1"/>
          <w:lang w:val="en-US"/>
        </w:rPr>
        <w:t>PHARM</w:t>
      </w:r>
      <w:r w:rsidR="00711E44" w:rsidRPr="00AC4E33">
        <w:rPr>
          <w:rFonts w:ascii="Times New Roman" w:hAnsi="Times New Roman" w:cs="Times New Roman"/>
          <w:b/>
          <w:bCs/>
          <w:color w:val="000000" w:themeColor="text1"/>
        </w:rPr>
        <w:t xml:space="preserve"> LTD.</w:t>
      </w:r>
    </w:p>
    <w:p w14:paraId="6FD16F10" w14:textId="77777777" w:rsidR="00711E44" w:rsidRPr="00AC4E33" w:rsidRDefault="00711E44" w:rsidP="00711E44">
      <w:pPr>
        <w:rPr>
          <w:rFonts w:ascii="Times New Roman" w:hAnsi="Times New Roman" w:cs="Times New Roman"/>
          <w:color w:val="000000" w:themeColor="text1"/>
        </w:rPr>
      </w:pPr>
      <w:r w:rsidRPr="00AC4E33">
        <w:rPr>
          <w:rFonts w:ascii="Times New Roman" w:hAnsi="Times New Roman" w:cs="Times New Roman"/>
          <w:color w:val="000000" w:themeColor="text1"/>
        </w:rPr>
        <w:t>Лондон, Великобритания</w:t>
      </w:r>
    </w:p>
    <w:p w14:paraId="509E9A5E" w14:textId="77777777" w:rsidR="00711E44" w:rsidRPr="00AC4E33" w:rsidRDefault="00711E44" w:rsidP="00711E44">
      <w:pPr>
        <w:rPr>
          <w:rFonts w:ascii="Times New Roman" w:hAnsi="Times New Roman" w:cs="Times New Roman"/>
          <w:color w:val="000000" w:themeColor="text1"/>
        </w:rPr>
      </w:pPr>
    </w:p>
    <w:p w14:paraId="2DC1D3EC" w14:textId="77777777" w:rsidR="00711E44" w:rsidRPr="00AC4E33" w:rsidRDefault="00711E44" w:rsidP="00711E44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711E44" w:rsidRPr="00AC4E33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379BC"/>
    <w:multiLevelType w:val="hybridMultilevel"/>
    <w:tmpl w:val="F6C453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7226AE"/>
    <w:multiLevelType w:val="hybridMultilevel"/>
    <w:tmpl w:val="22C42B96"/>
    <w:lvl w:ilvl="0" w:tplc="8E2CD040">
      <w:numFmt w:val="bullet"/>
      <w:lvlText w:val="•"/>
      <w:lvlJc w:val="left"/>
      <w:pPr>
        <w:ind w:left="43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FC0425"/>
    <w:multiLevelType w:val="hybridMultilevel"/>
    <w:tmpl w:val="6E54F9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6B1886"/>
    <w:multiLevelType w:val="hybridMultilevel"/>
    <w:tmpl w:val="CC124DE6"/>
    <w:lvl w:ilvl="0" w:tplc="8E2CD040">
      <w:numFmt w:val="bullet"/>
      <w:lvlText w:val="•"/>
      <w:lvlJc w:val="left"/>
      <w:pPr>
        <w:ind w:left="43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0" w:hanging="360"/>
      </w:pPr>
      <w:rPr>
        <w:rFonts w:ascii="Wingdings" w:hAnsi="Wingdings" w:hint="default"/>
      </w:rPr>
    </w:lvl>
  </w:abstractNum>
  <w:abstractNum w:abstractNumId="4">
    <w:nsid w:val="4A3B77EE"/>
    <w:multiLevelType w:val="hybridMultilevel"/>
    <w:tmpl w:val="940619C8"/>
    <w:lvl w:ilvl="0" w:tplc="8E2CD040">
      <w:numFmt w:val="bullet"/>
      <w:lvlText w:val="•"/>
      <w:lvlJc w:val="left"/>
      <w:pPr>
        <w:ind w:left="43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822608"/>
    <w:multiLevelType w:val="hybridMultilevel"/>
    <w:tmpl w:val="7A404A20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6">
    <w:nsid w:val="7B4C58F3"/>
    <w:multiLevelType w:val="hybridMultilevel"/>
    <w:tmpl w:val="B5A04F3C"/>
    <w:lvl w:ilvl="0" w:tplc="8E2CD040">
      <w:numFmt w:val="bullet"/>
      <w:lvlText w:val="•"/>
      <w:lvlJc w:val="left"/>
      <w:pPr>
        <w:ind w:left="43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0" w:hanging="360"/>
      </w:pPr>
      <w:rPr>
        <w:rFonts w:ascii="Wingdings" w:hAnsi="Wingdings" w:hint="default"/>
      </w:rPr>
    </w:lvl>
  </w:abstractNum>
  <w:abstractNum w:abstractNumId="7">
    <w:nsid w:val="7BD02501"/>
    <w:multiLevelType w:val="hybridMultilevel"/>
    <w:tmpl w:val="927623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2"/>
  </w:num>
  <w:num w:numId="5">
    <w:abstractNumId w:val="6"/>
  </w:num>
  <w:num w:numId="6">
    <w:abstractNumId w:val="1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E44"/>
    <w:rsid w:val="00054657"/>
    <w:rsid w:val="000A440B"/>
    <w:rsid w:val="000C3939"/>
    <w:rsid w:val="001D5993"/>
    <w:rsid w:val="002442EF"/>
    <w:rsid w:val="0025497A"/>
    <w:rsid w:val="002752E5"/>
    <w:rsid w:val="00382500"/>
    <w:rsid w:val="0052728F"/>
    <w:rsid w:val="00711E44"/>
    <w:rsid w:val="00783EBA"/>
    <w:rsid w:val="008A190A"/>
    <w:rsid w:val="008C378D"/>
    <w:rsid w:val="008D248C"/>
    <w:rsid w:val="008F4121"/>
    <w:rsid w:val="00AC4E33"/>
    <w:rsid w:val="00AD7A19"/>
    <w:rsid w:val="00BA16A3"/>
    <w:rsid w:val="00C72576"/>
    <w:rsid w:val="00C91F87"/>
    <w:rsid w:val="00CC7BA1"/>
    <w:rsid w:val="00CE2885"/>
    <w:rsid w:val="00E53078"/>
    <w:rsid w:val="00E6042B"/>
    <w:rsid w:val="00FE2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E62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E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25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E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25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4</Pages>
  <Words>1381</Words>
  <Characters>7875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muhibulloadvanced@gmail.com</dc:creator>
  <cp:keywords/>
  <dc:description/>
  <cp:lastModifiedBy>admin</cp:lastModifiedBy>
  <cp:revision>17</cp:revision>
  <dcterms:created xsi:type="dcterms:W3CDTF">2023-01-28T08:16:00Z</dcterms:created>
  <dcterms:modified xsi:type="dcterms:W3CDTF">2024-01-22T03:11:00Z</dcterms:modified>
</cp:coreProperties>
</file>